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C8" w:rsidRDefault="00297EC8" w:rsidP="00F42151">
      <w:pPr>
        <w:spacing w:after="0" w:line="240" w:lineRule="auto"/>
        <w:rPr>
          <w:b/>
          <w:bCs/>
          <w:color w:val="FF0000"/>
          <w:sz w:val="28"/>
          <w:szCs w:val="28"/>
          <w:lang w:val="en-GB"/>
        </w:rPr>
      </w:pPr>
      <w:r>
        <w:rPr>
          <w:b/>
          <w:bCs/>
          <w:color w:val="FF0000"/>
          <w:sz w:val="28"/>
          <w:szCs w:val="28"/>
          <w:lang w:val="en-GB"/>
        </w:rPr>
        <w:t xml:space="preserve">Horizon 2020: </w:t>
      </w:r>
      <w:r w:rsidRPr="00297EC8">
        <w:rPr>
          <w:b/>
          <w:bCs/>
          <w:color w:val="FF0000"/>
          <w:sz w:val="28"/>
          <w:szCs w:val="28"/>
          <w:lang w:val="en-GB"/>
        </w:rPr>
        <w:t>GESUNDHEIT, DEMOGRAFISCHER WANDEL UND WOHLERGEHEN - „SOCIETAL CHALLENGE 1</w:t>
      </w:r>
      <w:proofErr w:type="gramStart"/>
      <w:r w:rsidRPr="00297EC8">
        <w:rPr>
          <w:b/>
          <w:bCs/>
          <w:color w:val="FF0000"/>
          <w:sz w:val="28"/>
          <w:szCs w:val="28"/>
          <w:lang w:val="en-GB"/>
        </w:rPr>
        <w:t>“</w:t>
      </w:r>
      <w:r>
        <w:rPr>
          <w:b/>
          <w:bCs/>
          <w:color w:val="FF0000"/>
          <w:sz w:val="28"/>
          <w:szCs w:val="28"/>
          <w:lang w:val="en-GB"/>
        </w:rPr>
        <w:t xml:space="preserve">  -</w:t>
      </w:r>
      <w:proofErr w:type="gramEnd"/>
      <w:r>
        <w:rPr>
          <w:b/>
          <w:bCs/>
          <w:color w:val="FF0000"/>
          <w:sz w:val="28"/>
          <w:szCs w:val="28"/>
          <w:lang w:val="en-GB"/>
        </w:rPr>
        <w:t xml:space="preserve"> </w:t>
      </w:r>
      <w:r w:rsidRPr="00297EC8">
        <w:rPr>
          <w:b/>
          <w:bCs/>
          <w:color w:val="FF0000"/>
          <w:sz w:val="28"/>
          <w:szCs w:val="28"/>
          <w:lang w:val="en-GB"/>
        </w:rPr>
        <w:t xml:space="preserve">AUSSCHREIBUNG 2018 </w:t>
      </w:r>
      <w:r w:rsidR="00425D7A">
        <w:rPr>
          <w:b/>
          <w:bCs/>
          <w:color w:val="FF0000"/>
          <w:sz w:val="28"/>
          <w:szCs w:val="28"/>
          <w:lang w:val="en-GB"/>
        </w:rPr>
        <w:t>–</w:t>
      </w:r>
      <w:r w:rsidRPr="00297EC8">
        <w:rPr>
          <w:b/>
          <w:bCs/>
          <w:color w:val="FF0000"/>
          <w:sz w:val="28"/>
          <w:szCs w:val="28"/>
          <w:lang w:val="en-GB"/>
        </w:rPr>
        <w:t xml:space="preserve"> 2020</w:t>
      </w:r>
    </w:p>
    <w:p w:rsidR="00425D7A" w:rsidRPr="00297EC8" w:rsidRDefault="00425D7A" w:rsidP="00F42151">
      <w:pPr>
        <w:spacing w:after="0" w:line="240" w:lineRule="auto"/>
        <w:rPr>
          <w:b/>
          <w:bCs/>
          <w:color w:val="FF0000"/>
          <w:sz w:val="28"/>
          <w:szCs w:val="28"/>
          <w:lang w:val="en-GB"/>
        </w:rPr>
      </w:pPr>
    </w:p>
    <w:p w:rsidR="00297EC8" w:rsidRPr="00297EC8" w:rsidRDefault="00297EC8" w:rsidP="00F42151">
      <w:pPr>
        <w:pBdr>
          <w:top w:val="single" w:sz="4" w:space="1" w:color="auto"/>
          <w:left w:val="single" w:sz="4" w:space="4" w:color="auto"/>
          <w:bottom w:val="single" w:sz="4" w:space="1" w:color="auto"/>
          <w:right w:val="single" w:sz="4" w:space="4" w:color="auto"/>
        </w:pBdr>
        <w:spacing w:after="0" w:line="240" w:lineRule="auto"/>
        <w:rPr>
          <w:b/>
          <w:bCs/>
          <w:lang w:val="en-GB"/>
        </w:rPr>
      </w:pPr>
      <w:proofErr w:type="spellStart"/>
      <w:r w:rsidRPr="00297EC8">
        <w:rPr>
          <w:b/>
          <w:bCs/>
          <w:lang w:val="en-GB"/>
        </w:rPr>
        <w:t>Veröffentlichung</w:t>
      </w:r>
      <w:proofErr w:type="spellEnd"/>
      <w:r w:rsidRPr="00297EC8">
        <w:rPr>
          <w:b/>
          <w:bCs/>
          <w:lang w:val="en-GB"/>
        </w:rPr>
        <w:t xml:space="preserve">: </w:t>
      </w:r>
      <w:proofErr w:type="spellStart"/>
      <w:r w:rsidRPr="00297EC8">
        <w:rPr>
          <w:b/>
          <w:bCs/>
          <w:lang w:val="en-GB"/>
        </w:rPr>
        <w:t>voraussichtlich</w:t>
      </w:r>
      <w:proofErr w:type="spellEnd"/>
      <w:r w:rsidRPr="00297EC8">
        <w:rPr>
          <w:b/>
          <w:bCs/>
          <w:lang w:val="en-GB"/>
        </w:rPr>
        <w:t xml:space="preserve"> November 2017</w:t>
      </w:r>
    </w:p>
    <w:p w:rsidR="00297EC8" w:rsidRDefault="00297EC8" w:rsidP="00F42151">
      <w:pPr>
        <w:pBdr>
          <w:top w:val="single" w:sz="4" w:space="1" w:color="auto"/>
          <w:left w:val="single" w:sz="4" w:space="4" w:color="auto"/>
          <w:bottom w:val="single" w:sz="4" w:space="1" w:color="auto"/>
          <w:right w:val="single" w:sz="4" w:space="4" w:color="auto"/>
        </w:pBdr>
        <w:spacing w:after="0" w:line="240" w:lineRule="auto"/>
        <w:rPr>
          <w:b/>
          <w:bCs/>
          <w:lang w:val="en-GB"/>
        </w:rPr>
      </w:pPr>
      <w:proofErr w:type="spellStart"/>
      <w:r w:rsidRPr="00297EC8">
        <w:rPr>
          <w:b/>
          <w:bCs/>
          <w:lang w:val="en-GB"/>
        </w:rPr>
        <w:t>Einreichfristen</w:t>
      </w:r>
      <w:proofErr w:type="spellEnd"/>
      <w:r w:rsidRPr="00297EC8">
        <w:rPr>
          <w:b/>
          <w:bCs/>
          <w:lang w:val="en-GB"/>
        </w:rPr>
        <w:t xml:space="preserve">: </w:t>
      </w:r>
      <w:proofErr w:type="spellStart"/>
      <w:r w:rsidRPr="00297EC8">
        <w:rPr>
          <w:b/>
          <w:bCs/>
          <w:lang w:val="en-GB"/>
        </w:rPr>
        <w:t>noch</w:t>
      </w:r>
      <w:proofErr w:type="spellEnd"/>
      <w:r w:rsidRPr="00297EC8">
        <w:rPr>
          <w:b/>
          <w:bCs/>
          <w:lang w:val="en-GB"/>
        </w:rPr>
        <w:t xml:space="preserve"> </w:t>
      </w:r>
      <w:proofErr w:type="spellStart"/>
      <w:r w:rsidRPr="00297EC8">
        <w:rPr>
          <w:b/>
          <w:bCs/>
          <w:lang w:val="en-GB"/>
        </w:rPr>
        <w:t>keine</w:t>
      </w:r>
      <w:proofErr w:type="spellEnd"/>
      <w:r w:rsidRPr="00297EC8">
        <w:rPr>
          <w:b/>
          <w:bCs/>
          <w:lang w:val="en-GB"/>
        </w:rPr>
        <w:t xml:space="preserve"> </w:t>
      </w:r>
      <w:proofErr w:type="spellStart"/>
      <w:r w:rsidRPr="00297EC8">
        <w:rPr>
          <w:b/>
          <w:bCs/>
          <w:lang w:val="en-GB"/>
        </w:rPr>
        <w:t>Daten</w:t>
      </w:r>
      <w:proofErr w:type="spellEnd"/>
      <w:r w:rsidRPr="00297EC8">
        <w:rPr>
          <w:b/>
          <w:bCs/>
          <w:lang w:val="en-GB"/>
        </w:rPr>
        <w:t xml:space="preserve"> </w:t>
      </w:r>
      <w:proofErr w:type="spellStart"/>
      <w:r w:rsidRPr="00297EC8">
        <w:rPr>
          <w:b/>
          <w:bCs/>
          <w:lang w:val="en-GB"/>
        </w:rPr>
        <w:t>bekannt</w:t>
      </w:r>
      <w:proofErr w:type="spellEnd"/>
    </w:p>
    <w:p w:rsidR="00A96C52" w:rsidRPr="00297EC8" w:rsidRDefault="00A96C52" w:rsidP="00F42151">
      <w:pPr>
        <w:pBdr>
          <w:top w:val="single" w:sz="4" w:space="1" w:color="auto"/>
          <w:left w:val="single" w:sz="4" w:space="4" w:color="auto"/>
          <w:bottom w:val="single" w:sz="4" w:space="1" w:color="auto"/>
          <w:right w:val="single" w:sz="4" w:space="4" w:color="auto"/>
        </w:pBdr>
        <w:spacing w:after="0" w:line="240" w:lineRule="auto"/>
        <w:rPr>
          <w:b/>
          <w:bCs/>
          <w:lang w:val="en-GB"/>
        </w:rPr>
      </w:pPr>
    </w:p>
    <w:p w:rsidR="00297EC8" w:rsidRPr="00297EC8" w:rsidRDefault="00297EC8" w:rsidP="00F42151">
      <w:pPr>
        <w:pBdr>
          <w:top w:val="single" w:sz="4" w:space="1" w:color="auto"/>
          <w:left w:val="single" w:sz="4" w:space="4" w:color="auto"/>
          <w:bottom w:val="single" w:sz="4" w:space="1" w:color="auto"/>
          <w:right w:val="single" w:sz="4" w:space="4" w:color="auto"/>
        </w:pBdr>
        <w:spacing w:after="0" w:line="240" w:lineRule="auto"/>
        <w:rPr>
          <w:b/>
          <w:bCs/>
          <w:color w:val="FF0000"/>
          <w:lang w:val="en-GB"/>
        </w:rPr>
      </w:pPr>
      <w:proofErr w:type="spellStart"/>
      <w:r w:rsidRPr="00297EC8">
        <w:rPr>
          <w:b/>
          <w:bCs/>
          <w:color w:val="FF0000"/>
          <w:lang w:val="en-GB"/>
        </w:rPr>
        <w:t>Diese</w:t>
      </w:r>
      <w:proofErr w:type="spellEnd"/>
      <w:r w:rsidRPr="00297EC8">
        <w:rPr>
          <w:b/>
          <w:bCs/>
          <w:color w:val="FF0000"/>
          <w:lang w:val="en-GB"/>
        </w:rPr>
        <w:t xml:space="preserve"> </w:t>
      </w:r>
      <w:proofErr w:type="spellStart"/>
      <w:r w:rsidRPr="00297EC8">
        <w:rPr>
          <w:b/>
          <w:bCs/>
          <w:color w:val="FF0000"/>
          <w:lang w:val="en-GB"/>
        </w:rPr>
        <w:t>Themenliste</w:t>
      </w:r>
      <w:proofErr w:type="spellEnd"/>
      <w:r w:rsidRPr="00297EC8">
        <w:rPr>
          <w:b/>
          <w:bCs/>
          <w:color w:val="FF0000"/>
          <w:lang w:val="en-GB"/>
        </w:rPr>
        <w:t xml:space="preserve"> </w:t>
      </w:r>
      <w:proofErr w:type="spellStart"/>
      <w:r w:rsidRPr="00297EC8">
        <w:rPr>
          <w:b/>
          <w:bCs/>
          <w:color w:val="FF0000"/>
          <w:lang w:val="en-GB"/>
        </w:rPr>
        <w:t>bezieht</w:t>
      </w:r>
      <w:proofErr w:type="spellEnd"/>
      <w:r w:rsidRPr="00297EC8">
        <w:rPr>
          <w:b/>
          <w:bCs/>
          <w:color w:val="FF0000"/>
          <w:lang w:val="en-GB"/>
        </w:rPr>
        <w:t xml:space="preserve"> </w:t>
      </w:r>
      <w:proofErr w:type="spellStart"/>
      <w:r w:rsidRPr="00297EC8">
        <w:rPr>
          <w:b/>
          <w:bCs/>
          <w:color w:val="FF0000"/>
          <w:lang w:val="en-GB"/>
        </w:rPr>
        <w:t>sich</w:t>
      </w:r>
      <w:proofErr w:type="spellEnd"/>
      <w:r w:rsidRPr="00297EC8">
        <w:rPr>
          <w:b/>
          <w:bCs/>
          <w:color w:val="FF0000"/>
          <w:lang w:val="en-GB"/>
        </w:rPr>
        <w:t xml:space="preserve"> auf </w:t>
      </w:r>
      <w:proofErr w:type="spellStart"/>
      <w:r w:rsidRPr="00297EC8">
        <w:rPr>
          <w:b/>
          <w:bCs/>
          <w:color w:val="FF0000"/>
          <w:lang w:val="en-GB"/>
        </w:rPr>
        <w:t>eine</w:t>
      </w:r>
      <w:proofErr w:type="spellEnd"/>
      <w:r w:rsidRPr="00297EC8">
        <w:rPr>
          <w:b/>
          <w:bCs/>
          <w:color w:val="FF0000"/>
          <w:lang w:val="en-GB"/>
        </w:rPr>
        <w:t xml:space="preserve"> </w:t>
      </w:r>
      <w:proofErr w:type="spellStart"/>
      <w:r w:rsidRPr="00297EC8">
        <w:rPr>
          <w:b/>
          <w:bCs/>
          <w:color w:val="FF0000"/>
          <w:lang w:val="en-GB"/>
        </w:rPr>
        <w:t>erste</w:t>
      </w:r>
      <w:proofErr w:type="spellEnd"/>
      <w:r w:rsidRPr="00297EC8">
        <w:rPr>
          <w:b/>
          <w:bCs/>
          <w:color w:val="FF0000"/>
          <w:lang w:val="en-GB"/>
        </w:rPr>
        <w:t xml:space="preserve">, </w:t>
      </w:r>
      <w:proofErr w:type="spellStart"/>
      <w:r w:rsidRPr="00297EC8">
        <w:rPr>
          <w:b/>
          <w:bCs/>
          <w:color w:val="FF0000"/>
          <w:lang w:val="en-GB"/>
        </w:rPr>
        <w:t>vorläufige</w:t>
      </w:r>
      <w:proofErr w:type="spellEnd"/>
      <w:r w:rsidRPr="00297EC8">
        <w:rPr>
          <w:b/>
          <w:bCs/>
          <w:color w:val="FF0000"/>
          <w:lang w:val="en-GB"/>
        </w:rPr>
        <w:t xml:space="preserve"> </w:t>
      </w:r>
      <w:proofErr w:type="spellStart"/>
      <w:r w:rsidRPr="00297EC8">
        <w:rPr>
          <w:b/>
          <w:bCs/>
          <w:color w:val="FF0000"/>
          <w:lang w:val="en-GB"/>
        </w:rPr>
        <w:t>Ideen-Liste</w:t>
      </w:r>
      <w:proofErr w:type="spellEnd"/>
      <w:r w:rsidRPr="00297EC8">
        <w:rPr>
          <w:b/>
          <w:bCs/>
          <w:color w:val="FF0000"/>
          <w:lang w:val="en-GB"/>
        </w:rPr>
        <w:t xml:space="preserve"> der </w:t>
      </w:r>
      <w:proofErr w:type="spellStart"/>
      <w:r w:rsidRPr="00297EC8">
        <w:rPr>
          <w:b/>
          <w:bCs/>
          <w:color w:val="FF0000"/>
          <w:lang w:val="en-GB"/>
        </w:rPr>
        <w:t>Europäischen</w:t>
      </w:r>
      <w:proofErr w:type="spellEnd"/>
      <w:r w:rsidRPr="00297EC8">
        <w:rPr>
          <w:b/>
          <w:bCs/>
          <w:color w:val="FF0000"/>
          <w:lang w:val="en-GB"/>
        </w:rPr>
        <w:t xml:space="preserve"> </w:t>
      </w:r>
      <w:proofErr w:type="spellStart"/>
      <w:r w:rsidRPr="00297EC8">
        <w:rPr>
          <w:b/>
          <w:bCs/>
          <w:color w:val="FF0000"/>
          <w:lang w:val="en-GB"/>
        </w:rPr>
        <w:t>Kommission</w:t>
      </w:r>
      <w:proofErr w:type="spellEnd"/>
      <w:r w:rsidRPr="00297EC8">
        <w:rPr>
          <w:b/>
          <w:bCs/>
          <w:color w:val="FF0000"/>
          <w:lang w:val="en-GB"/>
        </w:rPr>
        <w:t xml:space="preserve">, und </w:t>
      </w:r>
      <w:proofErr w:type="spellStart"/>
      <w:r w:rsidRPr="00297EC8">
        <w:rPr>
          <w:b/>
          <w:bCs/>
          <w:color w:val="FF0000"/>
          <w:lang w:val="en-GB"/>
        </w:rPr>
        <w:t>dient</w:t>
      </w:r>
      <w:proofErr w:type="spellEnd"/>
      <w:r w:rsidRPr="00297EC8">
        <w:rPr>
          <w:b/>
          <w:bCs/>
          <w:color w:val="FF0000"/>
          <w:lang w:val="en-GB"/>
        </w:rPr>
        <w:t xml:space="preserve"> </w:t>
      </w:r>
      <w:proofErr w:type="spellStart"/>
      <w:r w:rsidRPr="00297EC8">
        <w:rPr>
          <w:b/>
          <w:bCs/>
          <w:color w:val="FF0000"/>
          <w:lang w:val="en-GB"/>
        </w:rPr>
        <w:t>zu</w:t>
      </w:r>
      <w:proofErr w:type="spellEnd"/>
      <w:r w:rsidRPr="00297EC8">
        <w:rPr>
          <w:b/>
          <w:bCs/>
          <w:color w:val="FF0000"/>
          <w:lang w:val="en-GB"/>
        </w:rPr>
        <w:t xml:space="preserve"> </w:t>
      </w:r>
      <w:proofErr w:type="spellStart"/>
      <w:r w:rsidRPr="00297EC8">
        <w:rPr>
          <w:b/>
          <w:bCs/>
          <w:color w:val="FF0000"/>
          <w:lang w:val="en-GB"/>
        </w:rPr>
        <w:t>Ihrer</w:t>
      </w:r>
      <w:proofErr w:type="spellEnd"/>
      <w:r w:rsidRPr="00297EC8">
        <w:rPr>
          <w:b/>
          <w:bCs/>
          <w:color w:val="FF0000"/>
          <w:lang w:val="en-GB"/>
        </w:rPr>
        <w:t xml:space="preserve"> </w:t>
      </w:r>
      <w:proofErr w:type="spellStart"/>
      <w:r w:rsidRPr="00297EC8">
        <w:rPr>
          <w:b/>
          <w:bCs/>
          <w:color w:val="FF0000"/>
          <w:lang w:val="en-GB"/>
        </w:rPr>
        <w:t>ersten</w:t>
      </w:r>
      <w:proofErr w:type="spellEnd"/>
      <w:r w:rsidRPr="00297EC8">
        <w:rPr>
          <w:b/>
          <w:bCs/>
          <w:color w:val="FF0000"/>
          <w:lang w:val="en-GB"/>
        </w:rPr>
        <w:t xml:space="preserve"> Information </w:t>
      </w:r>
      <w:proofErr w:type="spellStart"/>
      <w:r w:rsidRPr="00297EC8">
        <w:rPr>
          <w:b/>
          <w:bCs/>
          <w:color w:val="FF0000"/>
          <w:lang w:val="en-GB"/>
        </w:rPr>
        <w:t>über</w:t>
      </w:r>
      <w:proofErr w:type="spellEnd"/>
      <w:r w:rsidRPr="00297EC8">
        <w:rPr>
          <w:b/>
          <w:bCs/>
          <w:color w:val="FF0000"/>
          <w:lang w:val="en-GB"/>
        </w:rPr>
        <w:t xml:space="preserve"> die </w:t>
      </w:r>
      <w:proofErr w:type="spellStart"/>
      <w:r w:rsidRPr="00297EC8">
        <w:rPr>
          <w:b/>
          <w:bCs/>
          <w:color w:val="FF0000"/>
          <w:lang w:val="en-GB"/>
        </w:rPr>
        <w:t>möglichen</w:t>
      </w:r>
      <w:proofErr w:type="spellEnd"/>
      <w:r w:rsidRPr="00297EC8">
        <w:rPr>
          <w:b/>
          <w:bCs/>
          <w:color w:val="FF0000"/>
          <w:lang w:val="en-GB"/>
        </w:rPr>
        <w:t xml:space="preserve"> </w:t>
      </w:r>
      <w:proofErr w:type="spellStart"/>
      <w:r w:rsidRPr="00297EC8">
        <w:rPr>
          <w:b/>
          <w:bCs/>
          <w:color w:val="FF0000"/>
          <w:lang w:val="en-GB"/>
        </w:rPr>
        <w:t>Themen</w:t>
      </w:r>
      <w:proofErr w:type="spellEnd"/>
      <w:r w:rsidRPr="00297EC8">
        <w:rPr>
          <w:b/>
          <w:bCs/>
          <w:color w:val="FF0000"/>
          <w:lang w:val="en-GB"/>
        </w:rPr>
        <w:t xml:space="preserve"> der Calls 2018 – 2020. </w:t>
      </w:r>
    </w:p>
    <w:p w:rsidR="00297EC8" w:rsidRPr="00297EC8" w:rsidRDefault="00297EC8" w:rsidP="00F42151">
      <w:pPr>
        <w:pBdr>
          <w:top w:val="single" w:sz="4" w:space="1" w:color="auto"/>
          <w:left w:val="single" w:sz="4" w:space="4" w:color="auto"/>
          <w:bottom w:val="single" w:sz="4" w:space="1" w:color="auto"/>
          <w:right w:val="single" w:sz="4" w:space="4" w:color="auto"/>
        </w:pBdr>
        <w:spacing w:after="0" w:line="240" w:lineRule="auto"/>
        <w:rPr>
          <w:b/>
          <w:bCs/>
          <w:color w:val="FF0000"/>
          <w:lang w:val="en-GB"/>
        </w:rPr>
      </w:pPr>
      <w:proofErr w:type="spellStart"/>
      <w:r w:rsidRPr="00297EC8">
        <w:rPr>
          <w:b/>
          <w:bCs/>
          <w:color w:val="FF0000"/>
          <w:lang w:val="en-GB"/>
        </w:rPr>
        <w:t>Nähere</w:t>
      </w:r>
      <w:proofErr w:type="spellEnd"/>
      <w:r w:rsidRPr="00297EC8">
        <w:rPr>
          <w:b/>
          <w:bCs/>
          <w:color w:val="FF0000"/>
          <w:lang w:val="en-GB"/>
        </w:rPr>
        <w:t xml:space="preserve"> Details </w:t>
      </w:r>
      <w:proofErr w:type="spellStart"/>
      <w:proofErr w:type="gramStart"/>
      <w:r w:rsidRPr="00297EC8">
        <w:rPr>
          <w:b/>
          <w:bCs/>
          <w:color w:val="FF0000"/>
          <w:lang w:val="en-GB"/>
        </w:rPr>
        <w:t>sind</w:t>
      </w:r>
      <w:proofErr w:type="spellEnd"/>
      <w:proofErr w:type="gramEnd"/>
      <w:r w:rsidRPr="00297EC8">
        <w:rPr>
          <w:b/>
          <w:bCs/>
          <w:color w:val="FF0000"/>
          <w:lang w:val="en-GB"/>
        </w:rPr>
        <w:t xml:space="preserve"> </w:t>
      </w:r>
      <w:proofErr w:type="spellStart"/>
      <w:r w:rsidRPr="00297EC8">
        <w:rPr>
          <w:b/>
          <w:bCs/>
          <w:color w:val="FF0000"/>
          <w:lang w:val="en-GB"/>
        </w:rPr>
        <w:t>noch</w:t>
      </w:r>
      <w:proofErr w:type="spellEnd"/>
      <w:r w:rsidRPr="00297EC8">
        <w:rPr>
          <w:b/>
          <w:bCs/>
          <w:color w:val="FF0000"/>
          <w:lang w:val="en-GB"/>
        </w:rPr>
        <w:t xml:space="preserve"> </w:t>
      </w:r>
      <w:proofErr w:type="spellStart"/>
      <w:r w:rsidRPr="00297EC8">
        <w:rPr>
          <w:b/>
          <w:bCs/>
          <w:color w:val="FF0000"/>
          <w:lang w:val="en-GB"/>
        </w:rPr>
        <w:t>nicht</w:t>
      </w:r>
      <w:proofErr w:type="spellEnd"/>
      <w:r w:rsidRPr="00297EC8">
        <w:rPr>
          <w:b/>
          <w:bCs/>
          <w:color w:val="FF0000"/>
          <w:lang w:val="en-GB"/>
        </w:rPr>
        <w:t xml:space="preserve"> </w:t>
      </w:r>
      <w:proofErr w:type="spellStart"/>
      <w:r w:rsidRPr="00297EC8">
        <w:rPr>
          <w:b/>
          <w:bCs/>
          <w:color w:val="FF0000"/>
          <w:lang w:val="en-GB"/>
        </w:rPr>
        <w:t>bekannt</w:t>
      </w:r>
      <w:proofErr w:type="spellEnd"/>
      <w:r w:rsidRPr="00297EC8">
        <w:rPr>
          <w:b/>
          <w:bCs/>
          <w:color w:val="FF0000"/>
          <w:lang w:val="en-GB"/>
        </w:rPr>
        <w:t xml:space="preserve">, </w:t>
      </w:r>
      <w:proofErr w:type="spellStart"/>
      <w:r w:rsidRPr="00297EC8">
        <w:rPr>
          <w:b/>
          <w:bCs/>
          <w:color w:val="FF0000"/>
          <w:lang w:val="en-GB"/>
        </w:rPr>
        <w:t>ebenso</w:t>
      </w:r>
      <w:proofErr w:type="spellEnd"/>
      <w:r w:rsidRPr="00297EC8">
        <w:rPr>
          <w:b/>
          <w:bCs/>
          <w:color w:val="FF0000"/>
          <w:lang w:val="en-GB"/>
        </w:rPr>
        <w:t xml:space="preserve"> </w:t>
      </w:r>
      <w:proofErr w:type="spellStart"/>
      <w:r w:rsidRPr="00297EC8">
        <w:rPr>
          <w:b/>
          <w:bCs/>
          <w:color w:val="FF0000"/>
          <w:lang w:val="en-GB"/>
        </w:rPr>
        <w:t>ist</w:t>
      </w:r>
      <w:proofErr w:type="spellEnd"/>
      <w:r w:rsidRPr="00297EC8">
        <w:rPr>
          <w:b/>
          <w:bCs/>
          <w:color w:val="FF0000"/>
          <w:lang w:val="en-GB"/>
        </w:rPr>
        <w:t xml:space="preserve"> </w:t>
      </w:r>
      <w:proofErr w:type="spellStart"/>
      <w:r w:rsidRPr="00297EC8">
        <w:rPr>
          <w:b/>
          <w:bCs/>
          <w:color w:val="FF0000"/>
          <w:lang w:val="en-GB"/>
        </w:rPr>
        <w:t>nicht</w:t>
      </w:r>
      <w:proofErr w:type="spellEnd"/>
      <w:r w:rsidRPr="00297EC8">
        <w:rPr>
          <w:b/>
          <w:bCs/>
          <w:color w:val="FF0000"/>
          <w:lang w:val="en-GB"/>
        </w:rPr>
        <w:t xml:space="preserve"> </w:t>
      </w:r>
      <w:proofErr w:type="spellStart"/>
      <w:r w:rsidRPr="00297EC8">
        <w:rPr>
          <w:b/>
          <w:bCs/>
          <w:color w:val="FF0000"/>
          <w:lang w:val="en-GB"/>
        </w:rPr>
        <w:t>bekannt</w:t>
      </w:r>
      <w:proofErr w:type="spellEnd"/>
      <w:r w:rsidRPr="00297EC8">
        <w:rPr>
          <w:b/>
          <w:bCs/>
          <w:color w:val="FF0000"/>
          <w:lang w:val="en-GB"/>
        </w:rPr>
        <w:t xml:space="preserve">, welches </w:t>
      </w:r>
      <w:proofErr w:type="spellStart"/>
      <w:r w:rsidRPr="00297EC8">
        <w:rPr>
          <w:b/>
          <w:bCs/>
          <w:color w:val="FF0000"/>
          <w:lang w:val="en-GB"/>
        </w:rPr>
        <w:t>Thema</w:t>
      </w:r>
      <w:proofErr w:type="spellEnd"/>
      <w:r w:rsidRPr="00297EC8">
        <w:rPr>
          <w:b/>
          <w:bCs/>
          <w:color w:val="FF0000"/>
          <w:lang w:val="en-GB"/>
        </w:rPr>
        <w:t xml:space="preserve"> in </w:t>
      </w:r>
      <w:proofErr w:type="spellStart"/>
      <w:r w:rsidRPr="00297EC8">
        <w:rPr>
          <w:b/>
          <w:bCs/>
          <w:color w:val="FF0000"/>
          <w:lang w:val="en-GB"/>
        </w:rPr>
        <w:t>welchem</w:t>
      </w:r>
      <w:proofErr w:type="spellEnd"/>
      <w:r w:rsidRPr="00297EC8">
        <w:rPr>
          <w:b/>
          <w:bCs/>
          <w:color w:val="FF0000"/>
          <w:lang w:val="en-GB"/>
        </w:rPr>
        <w:t xml:space="preserve"> </w:t>
      </w:r>
      <w:proofErr w:type="spellStart"/>
      <w:r w:rsidRPr="00297EC8">
        <w:rPr>
          <w:b/>
          <w:bCs/>
          <w:color w:val="FF0000"/>
          <w:lang w:val="en-GB"/>
        </w:rPr>
        <w:t>Jahr</w:t>
      </w:r>
      <w:proofErr w:type="spellEnd"/>
      <w:r w:rsidRPr="00297EC8">
        <w:rPr>
          <w:b/>
          <w:bCs/>
          <w:color w:val="FF0000"/>
          <w:lang w:val="en-GB"/>
        </w:rPr>
        <w:t xml:space="preserve"> und </w:t>
      </w:r>
      <w:proofErr w:type="spellStart"/>
      <w:r w:rsidRPr="00297EC8">
        <w:rPr>
          <w:b/>
          <w:bCs/>
          <w:color w:val="FF0000"/>
          <w:lang w:val="en-GB"/>
        </w:rPr>
        <w:t>mit</w:t>
      </w:r>
      <w:proofErr w:type="spellEnd"/>
      <w:r w:rsidRPr="00297EC8">
        <w:rPr>
          <w:b/>
          <w:bCs/>
          <w:color w:val="FF0000"/>
          <w:lang w:val="en-GB"/>
        </w:rPr>
        <w:t xml:space="preserve"> </w:t>
      </w:r>
      <w:proofErr w:type="spellStart"/>
      <w:r w:rsidRPr="00297EC8">
        <w:rPr>
          <w:b/>
          <w:bCs/>
          <w:color w:val="FF0000"/>
          <w:lang w:val="en-GB"/>
        </w:rPr>
        <w:t>wieviel</w:t>
      </w:r>
      <w:proofErr w:type="spellEnd"/>
      <w:r w:rsidRPr="00297EC8">
        <w:rPr>
          <w:b/>
          <w:bCs/>
          <w:color w:val="FF0000"/>
          <w:lang w:val="en-GB"/>
        </w:rPr>
        <w:t xml:space="preserve"> Budget </w:t>
      </w:r>
      <w:proofErr w:type="spellStart"/>
      <w:r w:rsidRPr="00297EC8">
        <w:rPr>
          <w:b/>
          <w:bCs/>
          <w:color w:val="FF0000"/>
          <w:lang w:val="en-GB"/>
        </w:rPr>
        <w:t>ausgeschrieben</w:t>
      </w:r>
      <w:proofErr w:type="spellEnd"/>
      <w:r w:rsidRPr="00297EC8">
        <w:rPr>
          <w:b/>
          <w:bCs/>
          <w:color w:val="FF0000"/>
          <w:lang w:val="en-GB"/>
        </w:rPr>
        <w:t xml:space="preserve"> </w:t>
      </w:r>
      <w:proofErr w:type="spellStart"/>
      <w:r w:rsidRPr="00297EC8">
        <w:rPr>
          <w:b/>
          <w:bCs/>
          <w:color w:val="FF0000"/>
          <w:lang w:val="en-GB"/>
        </w:rPr>
        <w:t>wird</w:t>
      </w:r>
      <w:proofErr w:type="spellEnd"/>
      <w:r w:rsidRPr="00297EC8">
        <w:rPr>
          <w:b/>
          <w:bCs/>
          <w:color w:val="FF0000"/>
          <w:lang w:val="en-GB"/>
        </w:rPr>
        <w:t xml:space="preserve">. </w:t>
      </w:r>
    </w:p>
    <w:p w:rsidR="00297EC8" w:rsidRDefault="00297EC8" w:rsidP="00F42151">
      <w:pPr>
        <w:pBdr>
          <w:top w:val="single" w:sz="4" w:space="1" w:color="auto"/>
          <w:left w:val="single" w:sz="4" w:space="4" w:color="auto"/>
          <w:bottom w:val="single" w:sz="4" w:space="1" w:color="auto"/>
          <w:right w:val="single" w:sz="4" w:space="4" w:color="auto"/>
        </w:pBdr>
        <w:spacing w:after="0" w:line="240" w:lineRule="auto"/>
        <w:rPr>
          <w:b/>
          <w:bCs/>
          <w:color w:val="FF0000"/>
          <w:lang w:val="en-GB"/>
        </w:rPr>
      </w:pPr>
      <w:proofErr w:type="spellStart"/>
      <w:r w:rsidRPr="00297EC8">
        <w:rPr>
          <w:b/>
          <w:bCs/>
          <w:color w:val="FF0000"/>
          <w:lang w:val="en-GB"/>
        </w:rPr>
        <w:t>Themen</w:t>
      </w:r>
      <w:proofErr w:type="spellEnd"/>
      <w:r w:rsidRPr="00297EC8">
        <w:rPr>
          <w:b/>
          <w:bCs/>
          <w:color w:val="FF0000"/>
          <w:lang w:val="en-GB"/>
        </w:rPr>
        <w:t xml:space="preserve"> </w:t>
      </w:r>
      <w:proofErr w:type="spellStart"/>
      <w:r w:rsidRPr="00297EC8">
        <w:rPr>
          <w:b/>
          <w:bCs/>
          <w:color w:val="FF0000"/>
          <w:lang w:val="en-GB"/>
        </w:rPr>
        <w:t>können</w:t>
      </w:r>
      <w:proofErr w:type="spellEnd"/>
      <w:r w:rsidRPr="00297EC8">
        <w:rPr>
          <w:b/>
          <w:bCs/>
          <w:color w:val="FF0000"/>
          <w:lang w:val="en-GB"/>
        </w:rPr>
        <w:t xml:space="preserve"> </w:t>
      </w:r>
      <w:proofErr w:type="spellStart"/>
      <w:r w:rsidRPr="00297EC8">
        <w:rPr>
          <w:b/>
          <w:bCs/>
          <w:color w:val="FF0000"/>
          <w:lang w:val="en-GB"/>
        </w:rPr>
        <w:t>auch</w:t>
      </w:r>
      <w:proofErr w:type="spellEnd"/>
      <w:r w:rsidRPr="00297EC8">
        <w:rPr>
          <w:b/>
          <w:bCs/>
          <w:color w:val="FF0000"/>
          <w:lang w:val="en-GB"/>
        </w:rPr>
        <w:t xml:space="preserve"> </w:t>
      </w:r>
      <w:proofErr w:type="spellStart"/>
      <w:r w:rsidRPr="00297EC8">
        <w:rPr>
          <w:b/>
          <w:bCs/>
          <w:color w:val="FF0000"/>
          <w:lang w:val="en-GB"/>
        </w:rPr>
        <w:t>wieder</w:t>
      </w:r>
      <w:proofErr w:type="spellEnd"/>
      <w:r w:rsidRPr="00297EC8">
        <w:rPr>
          <w:b/>
          <w:bCs/>
          <w:color w:val="FF0000"/>
          <w:lang w:val="en-GB"/>
        </w:rPr>
        <w:t xml:space="preserve"> </w:t>
      </w:r>
      <w:proofErr w:type="spellStart"/>
      <w:r w:rsidRPr="00297EC8">
        <w:rPr>
          <w:b/>
          <w:bCs/>
          <w:color w:val="FF0000"/>
          <w:lang w:val="en-GB"/>
        </w:rPr>
        <w:t>wegfallen</w:t>
      </w:r>
      <w:proofErr w:type="spellEnd"/>
      <w:r w:rsidRPr="00297EC8">
        <w:rPr>
          <w:b/>
          <w:bCs/>
          <w:color w:val="FF0000"/>
          <w:lang w:val="en-GB"/>
        </w:rPr>
        <w:t xml:space="preserve">, </w:t>
      </w:r>
      <w:proofErr w:type="spellStart"/>
      <w:r w:rsidRPr="00297EC8">
        <w:rPr>
          <w:b/>
          <w:bCs/>
          <w:color w:val="FF0000"/>
          <w:lang w:val="en-GB"/>
        </w:rPr>
        <w:t>sowie</w:t>
      </w:r>
      <w:proofErr w:type="spellEnd"/>
      <w:r w:rsidRPr="00297EC8">
        <w:rPr>
          <w:b/>
          <w:bCs/>
          <w:color w:val="FF0000"/>
          <w:lang w:val="en-GB"/>
        </w:rPr>
        <w:t xml:space="preserve"> </w:t>
      </w:r>
      <w:proofErr w:type="spellStart"/>
      <w:r w:rsidRPr="00297EC8">
        <w:rPr>
          <w:b/>
          <w:bCs/>
          <w:color w:val="FF0000"/>
          <w:lang w:val="en-GB"/>
        </w:rPr>
        <w:t>neue</w:t>
      </w:r>
      <w:proofErr w:type="spellEnd"/>
      <w:r w:rsidRPr="00297EC8">
        <w:rPr>
          <w:b/>
          <w:bCs/>
          <w:color w:val="FF0000"/>
          <w:lang w:val="en-GB"/>
        </w:rPr>
        <w:t xml:space="preserve"> </w:t>
      </w:r>
      <w:proofErr w:type="spellStart"/>
      <w:r w:rsidRPr="00297EC8">
        <w:rPr>
          <w:b/>
          <w:bCs/>
          <w:color w:val="FF0000"/>
          <w:lang w:val="en-GB"/>
        </w:rPr>
        <w:t>Themen</w:t>
      </w:r>
      <w:proofErr w:type="spellEnd"/>
      <w:r w:rsidRPr="00297EC8">
        <w:rPr>
          <w:b/>
          <w:bCs/>
          <w:color w:val="FF0000"/>
          <w:lang w:val="en-GB"/>
        </w:rPr>
        <w:t xml:space="preserve"> </w:t>
      </w:r>
      <w:proofErr w:type="spellStart"/>
      <w:r w:rsidRPr="00297EC8">
        <w:rPr>
          <w:b/>
          <w:bCs/>
          <w:color w:val="FF0000"/>
          <w:lang w:val="en-GB"/>
        </w:rPr>
        <w:t>dazukommen</w:t>
      </w:r>
      <w:proofErr w:type="spellEnd"/>
      <w:r w:rsidRPr="00297EC8">
        <w:rPr>
          <w:b/>
          <w:bCs/>
          <w:color w:val="FF0000"/>
          <w:lang w:val="en-GB"/>
        </w:rPr>
        <w:t>!</w:t>
      </w:r>
    </w:p>
    <w:p w:rsidR="00A96C52" w:rsidRPr="00297EC8" w:rsidRDefault="00A96C52" w:rsidP="00F42151">
      <w:pPr>
        <w:pBdr>
          <w:top w:val="single" w:sz="4" w:space="1" w:color="auto"/>
          <w:left w:val="single" w:sz="4" w:space="4" w:color="auto"/>
          <w:bottom w:val="single" w:sz="4" w:space="1" w:color="auto"/>
          <w:right w:val="single" w:sz="4" w:space="4" w:color="auto"/>
        </w:pBdr>
        <w:spacing w:after="0" w:line="240" w:lineRule="auto"/>
        <w:rPr>
          <w:b/>
          <w:bCs/>
          <w:color w:val="FF0000"/>
          <w:lang w:val="en-GB"/>
        </w:rPr>
      </w:pPr>
    </w:p>
    <w:p w:rsidR="00425D7A" w:rsidRDefault="00425D7A" w:rsidP="00F42151">
      <w:pPr>
        <w:spacing w:after="0" w:line="240" w:lineRule="auto"/>
        <w:rPr>
          <w:b/>
          <w:bCs/>
          <w:sz w:val="20"/>
          <w:szCs w:val="20"/>
          <w:lang w:val="en-GB"/>
        </w:rPr>
      </w:pPr>
    </w:p>
    <w:p w:rsidR="00297EC8" w:rsidRPr="00F42151" w:rsidRDefault="00F42151" w:rsidP="00F42151">
      <w:pPr>
        <w:spacing w:after="0" w:line="240" w:lineRule="auto"/>
        <w:rPr>
          <w:b/>
          <w:bCs/>
          <w:sz w:val="20"/>
          <w:szCs w:val="20"/>
          <w:lang w:val="en-GB"/>
        </w:rPr>
      </w:pPr>
      <w:proofErr w:type="spellStart"/>
      <w:r w:rsidRPr="00F42151">
        <w:rPr>
          <w:b/>
          <w:bCs/>
          <w:sz w:val="20"/>
          <w:szCs w:val="20"/>
          <w:lang w:val="en-GB"/>
        </w:rPr>
        <w:t>Abkürzungen</w:t>
      </w:r>
      <w:proofErr w:type="spellEnd"/>
      <w:r w:rsidRPr="00F42151">
        <w:rPr>
          <w:b/>
          <w:bCs/>
          <w:sz w:val="20"/>
          <w:szCs w:val="20"/>
          <w:lang w:val="en-GB"/>
        </w:rPr>
        <w:t xml:space="preserve">: </w:t>
      </w:r>
    </w:p>
    <w:p w:rsidR="00F42151" w:rsidRPr="00F42151" w:rsidRDefault="00F42151" w:rsidP="003C73E8">
      <w:pPr>
        <w:pStyle w:val="Listenabsatz"/>
        <w:numPr>
          <w:ilvl w:val="0"/>
          <w:numId w:val="2"/>
        </w:numPr>
        <w:spacing w:after="0" w:line="240" w:lineRule="auto"/>
        <w:contextualSpacing w:val="0"/>
        <w:rPr>
          <w:bCs/>
          <w:sz w:val="20"/>
          <w:szCs w:val="20"/>
          <w:lang w:val="en-GB"/>
        </w:rPr>
      </w:pPr>
      <w:r w:rsidRPr="00F42151">
        <w:rPr>
          <w:bCs/>
          <w:sz w:val="20"/>
          <w:szCs w:val="20"/>
          <w:lang w:val="en-GB"/>
        </w:rPr>
        <w:t>RIA – Research and Innovation Action</w:t>
      </w:r>
    </w:p>
    <w:p w:rsidR="00F42151" w:rsidRPr="00F42151" w:rsidRDefault="00F42151" w:rsidP="003C73E8">
      <w:pPr>
        <w:pStyle w:val="Listenabsatz"/>
        <w:numPr>
          <w:ilvl w:val="0"/>
          <w:numId w:val="2"/>
        </w:numPr>
        <w:spacing w:after="0" w:line="240" w:lineRule="auto"/>
        <w:contextualSpacing w:val="0"/>
        <w:rPr>
          <w:bCs/>
          <w:sz w:val="20"/>
          <w:szCs w:val="20"/>
          <w:lang w:val="en-GB"/>
        </w:rPr>
      </w:pPr>
      <w:r w:rsidRPr="00F42151">
        <w:rPr>
          <w:bCs/>
          <w:sz w:val="20"/>
          <w:szCs w:val="20"/>
          <w:lang w:val="en-GB"/>
        </w:rPr>
        <w:t>IA – Innovation Action</w:t>
      </w:r>
    </w:p>
    <w:p w:rsidR="00F42151" w:rsidRPr="00F42151" w:rsidRDefault="00F42151" w:rsidP="003C73E8">
      <w:pPr>
        <w:pStyle w:val="Listenabsatz"/>
        <w:numPr>
          <w:ilvl w:val="0"/>
          <w:numId w:val="2"/>
        </w:numPr>
        <w:spacing w:after="0" w:line="240" w:lineRule="auto"/>
        <w:contextualSpacing w:val="0"/>
        <w:rPr>
          <w:bCs/>
          <w:sz w:val="20"/>
          <w:szCs w:val="20"/>
          <w:lang w:val="en-GB"/>
        </w:rPr>
      </w:pPr>
      <w:r w:rsidRPr="00F42151">
        <w:rPr>
          <w:bCs/>
          <w:sz w:val="20"/>
          <w:szCs w:val="20"/>
          <w:lang w:val="en-GB"/>
        </w:rPr>
        <w:t>CSA – Coordination and Support Action</w:t>
      </w:r>
    </w:p>
    <w:p w:rsidR="00F42151" w:rsidRPr="00F42151" w:rsidRDefault="00F42151" w:rsidP="003C73E8">
      <w:pPr>
        <w:pStyle w:val="Listenabsatz"/>
        <w:numPr>
          <w:ilvl w:val="0"/>
          <w:numId w:val="2"/>
        </w:numPr>
        <w:spacing w:after="0" w:line="240" w:lineRule="auto"/>
        <w:contextualSpacing w:val="0"/>
        <w:rPr>
          <w:bCs/>
          <w:sz w:val="20"/>
          <w:szCs w:val="20"/>
          <w:lang w:val="en-GB"/>
        </w:rPr>
      </w:pPr>
      <w:r w:rsidRPr="00F42151">
        <w:rPr>
          <w:bCs/>
          <w:sz w:val="20"/>
          <w:szCs w:val="20"/>
          <w:lang w:val="en-GB"/>
        </w:rPr>
        <w:t>PCP – Pre-commercial procurement</w:t>
      </w:r>
    </w:p>
    <w:p w:rsidR="00F42151" w:rsidRPr="00F42151" w:rsidRDefault="00F42151" w:rsidP="003C73E8">
      <w:pPr>
        <w:pStyle w:val="Listenabsatz"/>
        <w:numPr>
          <w:ilvl w:val="0"/>
          <w:numId w:val="2"/>
        </w:numPr>
        <w:spacing w:after="0" w:line="240" w:lineRule="auto"/>
        <w:contextualSpacing w:val="0"/>
        <w:rPr>
          <w:bCs/>
          <w:sz w:val="20"/>
          <w:szCs w:val="20"/>
          <w:lang w:val="en-GB"/>
        </w:rPr>
      </w:pPr>
      <w:r w:rsidRPr="00F42151">
        <w:rPr>
          <w:bCs/>
          <w:sz w:val="20"/>
          <w:szCs w:val="20"/>
          <w:lang w:val="en-GB"/>
        </w:rPr>
        <w:t>PPI – Public procurement of innovative solutions</w:t>
      </w:r>
    </w:p>
    <w:p w:rsidR="00F42151" w:rsidRDefault="00F42151" w:rsidP="00F42151">
      <w:pPr>
        <w:spacing w:after="0" w:line="240" w:lineRule="auto"/>
        <w:rPr>
          <w:b/>
          <w:bCs/>
          <w:lang w:val="en-GB"/>
        </w:rPr>
      </w:pPr>
    </w:p>
    <w:p w:rsidR="00F42151" w:rsidRPr="00D278DF" w:rsidRDefault="00F42151" w:rsidP="00F42151">
      <w:pPr>
        <w:spacing w:after="0" w:line="240" w:lineRule="auto"/>
        <w:rPr>
          <w:b/>
          <w:bCs/>
          <w:color w:val="FF0000"/>
          <w:sz w:val="28"/>
          <w:szCs w:val="28"/>
          <w:lang w:val="en-GB"/>
        </w:rPr>
      </w:pPr>
      <w:r w:rsidRPr="00D278DF">
        <w:rPr>
          <w:b/>
          <w:bCs/>
          <w:color w:val="FF0000"/>
          <w:sz w:val="28"/>
          <w:szCs w:val="28"/>
          <w:lang w:val="en-GB"/>
        </w:rPr>
        <w:t xml:space="preserve">Area 1.1 Understanding </w:t>
      </w:r>
      <w:proofErr w:type="gramStart"/>
      <w:r w:rsidRPr="00D278DF">
        <w:rPr>
          <w:b/>
          <w:bCs/>
          <w:color w:val="FF0000"/>
          <w:sz w:val="28"/>
          <w:szCs w:val="28"/>
          <w:lang w:val="en-GB"/>
        </w:rPr>
        <w:t>health</w:t>
      </w:r>
      <w:proofErr w:type="gramEnd"/>
      <w:r w:rsidRPr="00D278DF">
        <w:rPr>
          <w:b/>
          <w:bCs/>
          <w:color w:val="FF0000"/>
          <w:sz w:val="28"/>
          <w:szCs w:val="28"/>
          <w:lang w:val="en-GB"/>
        </w:rPr>
        <w:t>, well-being and disease</w:t>
      </w:r>
    </w:p>
    <w:p w:rsidR="00F42151" w:rsidRDefault="00F42151" w:rsidP="00F42151">
      <w:pPr>
        <w:spacing w:after="0" w:line="240" w:lineRule="auto"/>
        <w:rPr>
          <w:b/>
          <w:bCs/>
          <w:lang w:val="en-GB"/>
        </w:rPr>
      </w:pPr>
    </w:p>
    <w:p w:rsidR="002D1F91" w:rsidRDefault="002D1F91" w:rsidP="00F42151">
      <w:pPr>
        <w:spacing w:after="0" w:line="240" w:lineRule="auto"/>
        <w:rPr>
          <w:b/>
          <w:bCs/>
          <w:sz w:val="20"/>
          <w:szCs w:val="20"/>
          <w:lang w:val="en-GB"/>
        </w:rPr>
      </w:pPr>
      <w:r w:rsidRPr="00F42151">
        <w:rPr>
          <w:b/>
          <w:bCs/>
          <w:sz w:val="20"/>
          <w:szCs w:val="20"/>
          <w:lang w:val="en-GB"/>
        </w:rPr>
        <w:t>Understanding causativ</w:t>
      </w:r>
      <w:r w:rsidR="00F42151" w:rsidRPr="00F42151">
        <w:rPr>
          <w:b/>
          <w:bCs/>
          <w:sz w:val="20"/>
          <w:szCs w:val="20"/>
          <w:lang w:val="en-GB"/>
        </w:rPr>
        <w:t xml:space="preserve">e mechanisms in comorbidities </w:t>
      </w:r>
      <w:r w:rsidRPr="00F42151">
        <w:rPr>
          <w:b/>
          <w:bCs/>
          <w:sz w:val="20"/>
          <w:szCs w:val="20"/>
          <w:lang w:val="en-GB"/>
        </w:rPr>
        <w:t xml:space="preserve">– RIA </w:t>
      </w:r>
    </w:p>
    <w:p w:rsidR="002D1F91" w:rsidRPr="00F42151" w:rsidRDefault="002D1F91" w:rsidP="00F42151">
      <w:pPr>
        <w:spacing w:after="0" w:line="240" w:lineRule="auto"/>
        <w:rPr>
          <w:sz w:val="20"/>
          <w:szCs w:val="20"/>
        </w:rPr>
      </w:pPr>
      <w:r w:rsidRPr="00F42151">
        <w:rPr>
          <w:sz w:val="20"/>
          <w:szCs w:val="20"/>
          <w:u w:val="single"/>
          <w:lang w:val="en-GB"/>
        </w:rPr>
        <w:t>Scope:</w:t>
      </w:r>
    </w:p>
    <w:p w:rsidR="003863AC" w:rsidRPr="00425D7A" w:rsidRDefault="003863AC" w:rsidP="003C73E8">
      <w:pPr>
        <w:pStyle w:val="Listenabsatz"/>
        <w:numPr>
          <w:ilvl w:val="0"/>
          <w:numId w:val="3"/>
        </w:numPr>
        <w:spacing w:after="0" w:line="240" w:lineRule="auto"/>
        <w:rPr>
          <w:sz w:val="20"/>
          <w:szCs w:val="20"/>
          <w:lang w:val="en-GB"/>
        </w:rPr>
      </w:pPr>
      <w:r w:rsidRPr="00425D7A">
        <w:rPr>
          <w:sz w:val="20"/>
          <w:szCs w:val="20"/>
          <w:lang w:val="en-GB"/>
        </w:rPr>
        <w:t>Identify and validate the causative mechanisms of physical and mental comorbidities</w:t>
      </w:r>
    </w:p>
    <w:p w:rsidR="003863AC" w:rsidRPr="00425D7A" w:rsidRDefault="003863AC" w:rsidP="003C73E8">
      <w:pPr>
        <w:pStyle w:val="Listenabsatz"/>
        <w:numPr>
          <w:ilvl w:val="0"/>
          <w:numId w:val="3"/>
        </w:numPr>
        <w:spacing w:after="0" w:line="240" w:lineRule="auto"/>
        <w:rPr>
          <w:sz w:val="20"/>
          <w:szCs w:val="20"/>
          <w:lang w:val="en-GB"/>
        </w:rPr>
      </w:pPr>
      <w:r w:rsidRPr="00425D7A">
        <w:rPr>
          <w:sz w:val="20"/>
          <w:szCs w:val="20"/>
          <w:lang w:val="en-GB"/>
        </w:rPr>
        <w:t xml:space="preserve">Integrate fundamental, pre-clinical and/or clinical research </w:t>
      </w:r>
    </w:p>
    <w:p w:rsidR="003863AC" w:rsidRPr="00425D7A" w:rsidRDefault="003863AC" w:rsidP="003C73E8">
      <w:pPr>
        <w:pStyle w:val="Listenabsatz"/>
        <w:numPr>
          <w:ilvl w:val="0"/>
          <w:numId w:val="3"/>
        </w:numPr>
        <w:spacing w:after="0" w:line="240" w:lineRule="auto"/>
        <w:rPr>
          <w:sz w:val="20"/>
          <w:szCs w:val="20"/>
          <w:lang w:val="en-GB"/>
        </w:rPr>
      </w:pPr>
      <w:r w:rsidRPr="00425D7A">
        <w:rPr>
          <w:sz w:val="20"/>
          <w:szCs w:val="20"/>
          <w:lang w:val="en-GB"/>
        </w:rPr>
        <w:t>Maximise the use of available data, registries, cohorts and biobanks</w:t>
      </w:r>
    </w:p>
    <w:p w:rsidR="003863AC" w:rsidRPr="00425D7A" w:rsidRDefault="003863AC" w:rsidP="003C73E8">
      <w:pPr>
        <w:pStyle w:val="Listenabsatz"/>
        <w:numPr>
          <w:ilvl w:val="0"/>
          <w:numId w:val="3"/>
        </w:numPr>
        <w:spacing w:after="0" w:line="240" w:lineRule="auto"/>
        <w:rPr>
          <w:sz w:val="20"/>
          <w:szCs w:val="20"/>
          <w:lang w:val="en-GB"/>
        </w:rPr>
      </w:pPr>
      <w:r w:rsidRPr="00425D7A">
        <w:rPr>
          <w:sz w:val="20"/>
          <w:szCs w:val="20"/>
          <w:lang w:val="en-GB"/>
        </w:rPr>
        <w:t>Include different etiological models of comorbid conditions: from disease(s), treatment(s), risk factor(s) - common or correlated, or any other pathways</w:t>
      </w:r>
    </w:p>
    <w:p w:rsidR="003863AC" w:rsidRPr="00425D7A" w:rsidRDefault="003863AC" w:rsidP="003C73E8">
      <w:pPr>
        <w:pStyle w:val="Listenabsatz"/>
        <w:numPr>
          <w:ilvl w:val="0"/>
          <w:numId w:val="3"/>
        </w:numPr>
        <w:spacing w:after="0" w:line="240" w:lineRule="auto"/>
        <w:rPr>
          <w:sz w:val="20"/>
          <w:szCs w:val="20"/>
          <w:lang w:val="en-GB"/>
        </w:rPr>
      </w:pPr>
      <w:r w:rsidRPr="00425D7A">
        <w:rPr>
          <w:sz w:val="20"/>
          <w:szCs w:val="20"/>
          <w:lang w:val="en-GB"/>
        </w:rPr>
        <w:t>Address diverse types of comorbidities: mental and physical disorders, communicable and non-communicable diseases</w:t>
      </w:r>
    </w:p>
    <w:p w:rsidR="002D1F91" w:rsidRPr="00F42151" w:rsidRDefault="002D1F91" w:rsidP="00F42151">
      <w:pPr>
        <w:spacing w:after="0" w:line="240" w:lineRule="auto"/>
        <w:rPr>
          <w:sz w:val="20"/>
          <w:szCs w:val="20"/>
        </w:rPr>
      </w:pPr>
      <w:r w:rsidRPr="00F42151">
        <w:rPr>
          <w:sz w:val="20"/>
          <w:szCs w:val="20"/>
          <w:u w:val="single"/>
          <w:lang w:val="en-GB"/>
        </w:rPr>
        <w:t xml:space="preserve">Impact: </w:t>
      </w:r>
    </w:p>
    <w:p w:rsidR="003863AC" w:rsidRPr="00425D7A" w:rsidRDefault="003863AC" w:rsidP="003C73E8">
      <w:pPr>
        <w:pStyle w:val="Listenabsatz"/>
        <w:numPr>
          <w:ilvl w:val="0"/>
          <w:numId w:val="4"/>
        </w:numPr>
        <w:spacing w:after="0" w:line="240" w:lineRule="auto"/>
        <w:rPr>
          <w:sz w:val="20"/>
          <w:szCs w:val="20"/>
          <w:lang w:val="en-GB"/>
        </w:rPr>
      </w:pPr>
      <w:r w:rsidRPr="00425D7A">
        <w:rPr>
          <w:sz w:val="20"/>
          <w:szCs w:val="20"/>
          <w:lang w:val="en-GB"/>
        </w:rPr>
        <w:t xml:space="preserve">Elucidate the underlying pathophysiological mechanisms of comorbidities </w:t>
      </w:r>
    </w:p>
    <w:p w:rsidR="00425D7A" w:rsidRPr="00425D7A" w:rsidRDefault="003863AC" w:rsidP="003C73E8">
      <w:pPr>
        <w:pStyle w:val="Listenabsatz"/>
        <w:numPr>
          <w:ilvl w:val="0"/>
          <w:numId w:val="4"/>
        </w:numPr>
        <w:spacing w:after="0" w:line="240" w:lineRule="auto"/>
        <w:rPr>
          <w:sz w:val="20"/>
          <w:szCs w:val="20"/>
          <w:lang w:val="en-GB"/>
        </w:rPr>
      </w:pPr>
      <w:r w:rsidRPr="00425D7A">
        <w:rPr>
          <w:sz w:val="20"/>
          <w:szCs w:val="20"/>
          <w:lang w:val="en-GB"/>
        </w:rPr>
        <w:t>Enable new directions of clinical research to improve diagnosis, prevention, therapy and management of comorbidities.</w:t>
      </w:r>
    </w:p>
    <w:p w:rsidR="00653766" w:rsidRPr="00425D7A" w:rsidRDefault="002D1F91" w:rsidP="003C73E8">
      <w:pPr>
        <w:pStyle w:val="Listenabsatz"/>
        <w:numPr>
          <w:ilvl w:val="0"/>
          <w:numId w:val="4"/>
        </w:numPr>
        <w:spacing w:after="0" w:line="240" w:lineRule="auto"/>
        <w:rPr>
          <w:sz w:val="20"/>
          <w:szCs w:val="20"/>
          <w:lang w:val="en-GB"/>
        </w:rPr>
      </w:pPr>
      <w:r w:rsidRPr="00425D7A">
        <w:rPr>
          <w:sz w:val="20"/>
          <w:szCs w:val="20"/>
          <w:lang w:val="en-GB"/>
        </w:rPr>
        <w:t>Establish biomarkers for more accurate and earlier diagnosis as well as monitoring (where relevant)</w:t>
      </w:r>
    </w:p>
    <w:p w:rsidR="00884A1C" w:rsidRDefault="00884A1C" w:rsidP="00F42151">
      <w:pPr>
        <w:spacing w:after="0" w:line="240" w:lineRule="auto"/>
        <w:rPr>
          <w:lang w:val="en-GB"/>
        </w:rPr>
      </w:pPr>
    </w:p>
    <w:p w:rsidR="00884A1C" w:rsidRPr="00B22359" w:rsidRDefault="00884A1C" w:rsidP="00F42151">
      <w:pPr>
        <w:spacing w:after="0" w:line="240" w:lineRule="auto"/>
        <w:rPr>
          <w:b/>
          <w:bCs/>
          <w:lang w:val="en-GB"/>
        </w:rPr>
      </w:pPr>
      <w:r w:rsidRPr="00884A1C">
        <w:rPr>
          <w:b/>
          <w:bCs/>
          <w:lang w:val="en-GB"/>
        </w:rPr>
        <w:t xml:space="preserve">Endocrine disrupters – research for better regulation and improved understanding of health effects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5"/>
        </w:numPr>
        <w:spacing w:after="0" w:line="240" w:lineRule="auto"/>
        <w:rPr>
          <w:lang w:val="en-GB"/>
        </w:rPr>
      </w:pPr>
      <w:r w:rsidRPr="00425D7A">
        <w:rPr>
          <w:lang w:val="en-GB"/>
        </w:rPr>
        <w:t>New tools, methods or models to improve and harmonise screening and testing protocols for risk and hazard assessments, including high-throughput and in silico approaches</w:t>
      </w:r>
    </w:p>
    <w:p w:rsidR="003863AC" w:rsidRPr="00425D7A" w:rsidRDefault="003863AC" w:rsidP="003C73E8">
      <w:pPr>
        <w:pStyle w:val="Listenabsatz"/>
        <w:numPr>
          <w:ilvl w:val="0"/>
          <w:numId w:val="5"/>
        </w:numPr>
        <w:spacing w:after="0" w:line="240" w:lineRule="auto"/>
        <w:rPr>
          <w:lang w:val="en-GB"/>
        </w:rPr>
      </w:pPr>
      <w:r w:rsidRPr="00425D7A">
        <w:rPr>
          <w:lang w:val="en-GB"/>
        </w:rPr>
        <w:t>Research on adverse outcomes and pathways</w:t>
      </w:r>
    </w:p>
    <w:p w:rsidR="003863AC" w:rsidRPr="00425D7A" w:rsidRDefault="003863AC" w:rsidP="003C73E8">
      <w:pPr>
        <w:pStyle w:val="Listenabsatz"/>
        <w:numPr>
          <w:ilvl w:val="0"/>
          <w:numId w:val="5"/>
        </w:numPr>
        <w:spacing w:after="0" w:line="240" w:lineRule="auto"/>
        <w:rPr>
          <w:lang w:val="en-GB"/>
        </w:rPr>
      </w:pPr>
      <w:r w:rsidRPr="00425D7A">
        <w:rPr>
          <w:lang w:val="en-GB"/>
        </w:rPr>
        <w:t xml:space="preserve">Focus on regulatory needs, e.g. tests for the thyroid axis, female reproduction, non-genotoxic carcinogens and developmental neurotoxicity. </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6"/>
        </w:numPr>
        <w:spacing w:after="0" w:line="240" w:lineRule="auto"/>
        <w:rPr>
          <w:lang w:val="en-GB"/>
        </w:rPr>
      </w:pPr>
      <w:r w:rsidRPr="00425D7A">
        <w:rPr>
          <w:lang w:val="en-GB"/>
        </w:rPr>
        <w:t>Novel endocrine disrupter assay candidates validated for regulatory use</w:t>
      </w:r>
    </w:p>
    <w:p w:rsidR="003863AC" w:rsidRPr="00425D7A" w:rsidRDefault="003863AC" w:rsidP="003C73E8">
      <w:pPr>
        <w:pStyle w:val="Listenabsatz"/>
        <w:numPr>
          <w:ilvl w:val="0"/>
          <w:numId w:val="6"/>
        </w:numPr>
        <w:spacing w:after="0" w:line="240" w:lineRule="auto"/>
        <w:rPr>
          <w:lang w:val="en-GB"/>
        </w:rPr>
      </w:pPr>
      <w:r w:rsidRPr="00425D7A">
        <w:rPr>
          <w:lang w:val="en-GB"/>
        </w:rPr>
        <w:t>Enhanced international cooperation and support for the OECD work</w:t>
      </w:r>
    </w:p>
    <w:p w:rsidR="003863AC" w:rsidRPr="00425D7A" w:rsidRDefault="003863AC" w:rsidP="003C73E8">
      <w:pPr>
        <w:pStyle w:val="Listenabsatz"/>
        <w:numPr>
          <w:ilvl w:val="0"/>
          <w:numId w:val="6"/>
        </w:numPr>
        <w:spacing w:after="0" w:line="240" w:lineRule="auto"/>
        <w:rPr>
          <w:lang w:val="en-GB"/>
        </w:rPr>
      </w:pPr>
      <w:r w:rsidRPr="00425D7A">
        <w:rPr>
          <w:lang w:val="en-GB"/>
        </w:rPr>
        <w:t>Contribution to the development of an international strategy and guidelines</w:t>
      </w:r>
    </w:p>
    <w:p w:rsidR="00884A1C" w:rsidRDefault="00884A1C" w:rsidP="00F42151">
      <w:pPr>
        <w:spacing w:after="0" w:line="240" w:lineRule="auto"/>
        <w:ind w:left="720"/>
        <w:rPr>
          <w:lang w:val="en-GB"/>
        </w:rPr>
      </w:pPr>
    </w:p>
    <w:p w:rsidR="00D278DF" w:rsidRPr="00884A1C" w:rsidRDefault="00D278DF" w:rsidP="00F42151">
      <w:pPr>
        <w:spacing w:after="0" w:line="240" w:lineRule="auto"/>
        <w:ind w:left="720"/>
        <w:rPr>
          <w:lang w:val="en-GB"/>
        </w:rPr>
      </w:pPr>
    </w:p>
    <w:p w:rsidR="00884A1C" w:rsidRPr="00B22359" w:rsidRDefault="00884A1C" w:rsidP="00F42151">
      <w:pPr>
        <w:spacing w:after="0" w:line="240" w:lineRule="auto"/>
        <w:rPr>
          <w:b/>
          <w:bCs/>
          <w:lang w:val="en-GB"/>
        </w:rPr>
      </w:pPr>
      <w:r w:rsidRPr="00884A1C">
        <w:rPr>
          <w:b/>
          <w:bCs/>
          <w:lang w:val="en-GB"/>
        </w:rPr>
        <w:lastRenderedPageBreak/>
        <w:t>Systems approaches for the discovery of combinatorial therapies – RIA</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7"/>
        </w:numPr>
        <w:spacing w:after="0" w:line="240" w:lineRule="auto"/>
        <w:rPr>
          <w:lang w:val="en-GB"/>
        </w:rPr>
      </w:pPr>
      <w:r w:rsidRPr="00425D7A">
        <w:rPr>
          <w:lang w:val="en-GB"/>
        </w:rPr>
        <w:t>Proof-of-concept of combinatorial therapies tailored to the needs of individuals or stratified patient groups</w:t>
      </w:r>
    </w:p>
    <w:p w:rsidR="003863AC" w:rsidRPr="00425D7A" w:rsidRDefault="003863AC" w:rsidP="003C73E8">
      <w:pPr>
        <w:pStyle w:val="Listenabsatz"/>
        <w:numPr>
          <w:ilvl w:val="0"/>
          <w:numId w:val="7"/>
        </w:numPr>
        <w:spacing w:after="0" w:line="240" w:lineRule="auto"/>
        <w:rPr>
          <w:lang w:val="en-GB"/>
        </w:rPr>
      </w:pPr>
      <w:r w:rsidRPr="00425D7A">
        <w:rPr>
          <w:lang w:val="en-GB"/>
        </w:rPr>
        <w:t>Focusing on marketed/approved therapeutic interventions or currently in late stages of development</w:t>
      </w:r>
    </w:p>
    <w:p w:rsidR="003863AC" w:rsidRPr="00425D7A" w:rsidRDefault="003863AC" w:rsidP="003C73E8">
      <w:pPr>
        <w:pStyle w:val="Listenabsatz"/>
        <w:numPr>
          <w:ilvl w:val="0"/>
          <w:numId w:val="7"/>
        </w:numPr>
        <w:spacing w:after="0" w:line="240" w:lineRule="auto"/>
        <w:rPr>
          <w:lang w:val="en-GB"/>
        </w:rPr>
      </w:pPr>
      <w:r w:rsidRPr="00425D7A">
        <w:rPr>
          <w:lang w:val="en-GB"/>
        </w:rPr>
        <w:t>Integrate multidimensional and longitudinal patient data using systems approaches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8"/>
        </w:numPr>
        <w:spacing w:after="0" w:line="240" w:lineRule="auto"/>
        <w:rPr>
          <w:lang w:val="en-GB"/>
        </w:rPr>
      </w:pPr>
      <w:r w:rsidRPr="00425D7A">
        <w:rPr>
          <w:lang w:val="en-GB"/>
        </w:rPr>
        <w:t>New concepts for combinatorial therapies for complex diseases</w:t>
      </w:r>
    </w:p>
    <w:p w:rsidR="003863AC" w:rsidRPr="00425D7A" w:rsidRDefault="003863AC" w:rsidP="003C73E8">
      <w:pPr>
        <w:pStyle w:val="Listenabsatz"/>
        <w:numPr>
          <w:ilvl w:val="0"/>
          <w:numId w:val="8"/>
        </w:numPr>
        <w:spacing w:after="0" w:line="240" w:lineRule="auto"/>
        <w:rPr>
          <w:lang w:val="en-GB"/>
        </w:rPr>
      </w:pPr>
      <w:r w:rsidRPr="00425D7A">
        <w:rPr>
          <w:lang w:val="en-GB"/>
        </w:rPr>
        <w:t>Improved cost-effectiveness in comparison to established clinical practice with monotherapies</w:t>
      </w:r>
    </w:p>
    <w:p w:rsidR="003863AC" w:rsidRPr="00425D7A" w:rsidRDefault="003863AC" w:rsidP="003C73E8">
      <w:pPr>
        <w:pStyle w:val="Listenabsatz"/>
        <w:numPr>
          <w:ilvl w:val="0"/>
          <w:numId w:val="8"/>
        </w:numPr>
        <w:spacing w:after="0" w:line="240" w:lineRule="auto"/>
        <w:rPr>
          <w:lang w:val="en-GB"/>
        </w:rPr>
      </w:pPr>
      <w:r w:rsidRPr="00425D7A">
        <w:rPr>
          <w:lang w:val="fr-BE"/>
        </w:rPr>
        <w:t xml:space="preserve">Building the base for </w:t>
      </w:r>
      <w:proofErr w:type="spellStart"/>
      <w:r w:rsidRPr="00425D7A">
        <w:rPr>
          <w:lang w:val="fr-BE"/>
        </w:rPr>
        <w:t>personalised</w:t>
      </w:r>
      <w:proofErr w:type="spellEnd"/>
      <w:r w:rsidRPr="00425D7A">
        <w:rPr>
          <w:lang w:val="fr-BE"/>
        </w:rPr>
        <w:t xml:space="preserve"> </w:t>
      </w:r>
      <w:proofErr w:type="spellStart"/>
      <w:r w:rsidRPr="00425D7A">
        <w:rPr>
          <w:lang w:val="fr-BE"/>
        </w:rPr>
        <w:t>medicine</w:t>
      </w:r>
      <w:proofErr w:type="spellEnd"/>
    </w:p>
    <w:p w:rsidR="00425D7A" w:rsidRPr="00884A1C" w:rsidRDefault="00425D7A" w:rsidP="00425D7A">
      <w:pPr>
        <w:spacing w:after="0" w:line="240" w:lineRule="auto"/>
        <w:ind w:left="720"/>
        <w:rPr>
          <w:lang w:val="en-GB"/>
        </w:rPr>
      </w:pPr>
    </w:p>
    <w:p w:rsidR="00A96C52" w:rsidRPr="00D278DF" w:rsidRDefault="00A96C52" w:rsidP="00F42151">
      <w:pPr>
        <w:spacing w:after="0" w:line="240" w:lineRule="auto"/>
        <w:rPr>
          <w:b/>
          <w:bCs/>
          <w:color w:val="FF0000"/>
          <w:sz w:val="28"/>
          <w:szCs w:val="28"/>
          <w:lang w:val="en-GB"/>
        </w:rPr>
      </w:pPr>
      <w:r w:rsidRPr="00D278DF">
        <w:rPr>
          <w:b/>
          <w:bCs/>
          <w:color w:val="FF0000"/>
          <w:sz w:val="28"/>
          <w:szCs w:val="28"/>
          <w:lang w:val="en-GB"/>
        </w:rPr>
        <w:t xml:space="preserve">Area 1.2 Preventing </w:t>
      </w:r>
      <w:proofErr w:type="gramStart"/>
      <w:r w:rsidRPr="00D278DF">
        <w:rPr>
          <w:b/>
          <w:bCs/>
          <w:color w:val="FF0000"/>
          <w:sz w:val="28"/>
          <w:szCs w:val="28"/>
          <w:lang w:val="en-GB"/>
        </w:rPr>
        <w:t>Disease</w:t>
      </w:r>
      <w:proofErr w:type="gramEnd"/>
    </w:p>
    <w:p w:rsidR="00A96C52" w:rsidRDefault="00A96C52" w:rsidP="00F42151">
      <w:pPr>
        <w:spacing w:after="0" w:line="240" w:lineRule="auto"/>
        <w:rPr>
          <w:b/>
          <w:bCs/>
          <w:lang w:val="en-GB"/>
        </w:rPr>
      </w:pPr>
    </w:p>
    <w:p w:rsidR="00884A1C" w:rsidRDefault="00884A1C" w:rsidP="00F42151">
      <w:pPr>
        <w:spacing w:after="0" w:line="240" w:lineRule="auto"/>
        <w:rPr>
          <w:b/>
          <w:bCs/>
          <w:lang w:val="en-GB"/>
        </w:rPr>
      </w:pPr>
      <w:r w:rsidRPr="00B22359">
        <w:rPr>
          <w:b/>
          <w:bCs/>
          <w:lang w:val="en-GB"/>
        </w:rPr>
        <w:t xml:space="preserve">Exploiting research results and potential of the human microbiome for personalised prediction and prevention of disease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9"/>
        </w:numPr>
        <w:spacing w:after="0" w:line="240" w:lineRule="auto"/>
        <w:rPr>
          <w:lang w:val="en-GB"/>
        </w:rPr>
      </w:pPr>
      <w:r w:rsidRPr="00425D7A">
        <w:rPr>
          <w:lang w:val="en-GB"/>
        </w:rPr>
        <w:t>Integrate and exploit existing microbiome data and other data (including -omics, lifestyle, environmental data, etc.) to develop personalised medicine approaches.</w:t>
      </w:r>
    </w:p>
    <w:p w:rsidR="003863AC" w:rsidRPr="00425D7A" w:rsidRDefault="003863AC" w:rsidP="003C73E8">
      <w:pPr>
        <w:pStyle w:val="Listenabsatz"/>
        <w:numPr>
          <w:ilvl w:val="0"/>
          <w:numId w:val="9"/>
        </w:numPr>
        <w:spacing w:after="0" w:line="240" w:lineRule="auto"/>
        <w:rPr>
          <w:lang w:val="en-GB"/>
        </w:rPr>
      </w:pPr>
      <w:r w:rsidRPr="00425D7A">
        <w:rPr>
          <w:lang w:val="en-US"/>
        </w:rPr>
        <w:t>Generate new relevant microbiome data to fill in existing knowledge gaps.</w:t>
      </w:r>
    </w:p>
    <w:p w:rsidR="003863AC" w:rsidRPr="00425D7A" w:rsidRDefault="003863AC" w:rsidP="003C73E8">
      <w:pPr>
        <w:pStyle w:val="Listenabsatz"/>
        <w:numPr>
          <w:ilvl w:val="0"/>
          <w:numId w:val="9"/>
        </w:numPr>
        <w:spacing w:after="0" w:line="240" w:lineRule="auto"/>
        <w:rPr>
          <w:lang w:val="en-GB"/>
        </w:rPr>
      </w:pPr>
      <w:r w:rsidRPr="00425D7A">
        <w:rPr>
          <w:lang w:val="en-GB"/>
        </w:rPr>
        <w:t>Develop clinical tools for disease prediction and prevention.</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10"/>
        </w:numPr>
        <w:spacing w:after="0" w:line="240" w:lineRule="auto"/>
        <w:rPr>
          <w:lang w:val="en-GB"/>
        </w:rPr>
      </w:pPr>
      <w:r w:rsidRPr="00425D7A">
        <w:rPr>
          <w:lang w:val="en-GB"/>
        </w:rPr>
        <w:t>Identify microbiome functionalities and test clinical tools for personalised prediction and prevention.</w:t>
      </w:r>
    </w:p>
    <w:p w:rsidR="00884A1C" w:rsidRPr="00884A1C" w:rsidRDefault="00884A1C" w:rsidP="00F42151">
      <w:pPr>
        <w:spacing w:after="0" w:line="240" w:lineRule="auto"/>
        <w:ind w:left="720"/>
        <w:rPr>
          <w:lang w:val="en-GB"/>
        </w:rPr>
      </w:pPr>
    </w:p>
    <w:p w:rsidR="00884A1C" w:rsidRPr="00B22359" w:rsidRDefault="00884A1C" w:rsidP="00F42151">
      <w:pPr>
        <w:spacing w:after="0" w:line="240" w:lineRule="auto"/>
        <w:rPr>
          <w:b/>
          <w:bCs/>
          <w:lang w:val="en-GB"/>
        </w:rPr>
      </w:pPr>
      <w:r w:rsidRPr="00884A1C">
        <w:rPr>
          <w:b/>
          <w:bCs/>
          <w:lang w:val="en-GB"/>
        </w:rPr>
        <w:t xml:space="preserve">Climate change and the early detection of </w:t>
      </w:r>
      <w:r w:rsidR="00425D7A">
        <w:rPr>
          <w:b/>
          <w:bCs/>
          <w:lang w:val="en-GB"/>
        </w:rPr>
        <w:t xml:space="preserve">emerging infectious </w:t>
      </w:r>
      <w:proofErr w:type="gramStart"/>
      <w:r w:rsidR="00425D7A">
        <w:rPr>
          <w:b/>
          <w:bCs/>
          <w:lang w:val="en-GB"/>
        </w:rPr>
        <w:t xml:space="preserve">diseases </w:t>
      </w:r>
      <w:r w:rsidRPr="00884A1C">
        <w:rPr>
          <w:b/>
          <w:bCs/>
          <w:lang w:val="en-GB"/>
        </w:rPr>
        <w:t xml:space="preserve"> –</w:t>
      </w:r>
      <w:proofErr w:type="gramEnd"/>
      <w:r w:rsidRPr="00884A1C">
        <w:rPr>
          <w:b/>
          <w:bCs/>
          <w:lang w:val="en-GB"/>
        </w:rPr>
        <w:t xml:space="preserve"> RIA </w:t>
      </w:r>
    </w:p>
    <w:p w:rsidR="003863AC" w:rsidRPr="00884A1C" w:rsidRDefault="003863AC" w:rsidP="00D278DF">
      <w:pPr>
        <w:spacing w:after="0" w:line="240" w:lineRule="auto"/>
      </w:pPr>
      <w:r w:rsidRPr="00D278DF">
        <w:rPr>
          <w:lang w:val="en-GB"/>
        </w:rPr>
        <w:t xml:space="preserve">Placeholder </w:t>
      </w:r>
    </w:p>
    <w:p w:rsidR="00884A1C" w:rsidRDefault="00884A1C" w:rsidP="00F42151">
      <w:pPr>
        <w:spacing w:after="0" w:line="240" w:lineRule="auto"/>
        <w:rPr>
          <w:lang w:val="en-GB"/>
        </w:rPr>
      </w:pPr>
    </w:p>
    <w:p w:rsidR="00884A1C" w:rsidRDefault="00884A1C" w:rsidP="00F42151">
      <w:pPr>
        <w:spacing w:after="0" w:line="240" w:lineRule="auto"/>
        <w:rPr>
          <w:b/>
          <w:bCs/>
          <w:lang w:val="en-GB"/>
        </w:rPr>
      </w:pPr>
      <w:r w:rsidRPr="00B22359">
        <w:rPr>
          <w:b/>
          <w:bCs/>
          <w:lang w:val="en-GB"/>
        </w:rPr>
        <w:t xml:space="preserve">Mental health in the workplace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10"/>
        </w:numPr>
        <w:spacing w:after="0" w:line="240" w:lineRule="auto"/>
        <w:rPr>
          <w:lang w:val="en-GB"/>
        </w:rPr>
      </w:pPr>
      <w:r w:rsidRPr="00425D7A">
        <w:rPr>
          <w:lang w:val="en-GB"/>
        </w:rPr>
        <w:t>To develop tools for early detection and effective interventions to promote mental health in the workplace and assess their (improved) health and socio-economic impacts, including effects on the workplace</w:t>
      </w:r>
    </w:p>
    <w:p w:rsidR="003863AC" w:rsidRPr="00425D7A" w:rsidRDefault="003863AC" w:rsidP="003C73E8">
      <w:pPr>
        <w:pStyle w:val="Listenabsatz"/>
        <w:numPr>
          <w:ilvl w:val="0"/>
          <w:numId w:val="10"/>
        </w:numPr>
        <w:spacing w:after="0" w:line="240" w:lineRule="auto"/>
        <w:rPr>
          <w:lang w:val="en-GB"/>
        </w:rPr>
      </w:pPr>
      <w:r w:rsidRPr="00425D7A">
        <w:rPr>
          <w:lang w:val="en-GB"/>
        </w:rPr>
        <w:t>Co-morbidities in mental and physical health, stigma, the introduction of disruptive technologies and business models are important elements to consider, as well as gender and age aspects.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11"/>
        </w:numPr>
        <w:spacing w:after="0" w:line="240" w:lineRule="auto"/>
        <w:rPr>
          <w:lang w:val="en-GB"/>
        </w:rPr>
      </w:pPr>
      <w:r w:rsidRPr="00425D7A">
        <w:rPr>
          <w:lang w:val="en-GB"/>
        </w:rPr>
        <w:t xml:space="preserve">Broadened evidence base of effective interventions to promote mental health in the workplace, improved basis for policy making. </w:t>
      </w:r>
    </w:p>
    <w:p w:rsidR="003863AC" w:rsidRPr="00425D7A" w:rsidRDefault="003863AC" w:rsidP="003C73E8">
      <w:pPr>
        <w:pStyle w:val="Listenabsatz"/>
        <w:numPr>
          <w:ilvl w:val="0"/>
          <w:numId w:val="11"/>
        </w:numPr>
        <w:spacing w:after="0" w:line="240" w:lineRule="auto"/>
        <w:rPr>
          <w:lang w:val="en-GB"/>
        </w:rPr>
      </w:pPr>
      <w:r w:rsidRPr="00425D7A">
        <w:rPr>
          <w:lang w:val="en-GB"/>
        </w:rPr>
        <w:t>Improved mental health and reduced sickness absence in the EU working population</w:t>
      </w:r>
    </w:p>
    <w:p w:rsidR="003863AC" w:rsidRPr="00425D7A" w:rsidRDefault="003863AC" w:rsidP="003C73E8">
      <w:pPr>
        <w:pStyle w:val="Listenabsatz"/>
        <w:numPr>
          <w:ilvl w:val="0"/>
          <w:numId w:val="11"/>
        </w:numPr>
        <w:spacing w:after="0" w:line="240" w:lineRule="auto"/>
        <w:rPr>
          <w:lang w:val="en-GB"/>
        </w:rPr>
      </w:pPr>
      <w:r w:rsidRPr="00425D7A">
        <w:rPr>
          <w:lang w:val="en-GB"/>
        </w:rPr>
        <w:t>To contribute to the EU impact towards the Sustainable Development Goals 3, 8 and 10.</w:t>
      </w:r>
    </w:p>
    <w:p w:rsidR="00884A1C" w:rsidRDefault="00884A1C" w:rsidP="00F42151">
      <w:pPr>
        <w:spacing w:after="0" w:line="240" w:lineRule="auto"/>
        <w:ind w:left="720"/>
        <w:rPr>
          <w:lang w:val="en-GB"/>
        </w:rPr>
      </w:pPr>
    </w:p>
    <w:p w:rsidR="00884A1C" w:rsidRDefault="00884A1C" w:rsidP="00F42151">
      <w:pPr>
        <w:spacing w:after="0" w:line="240" w:lineRule="auto"/>
        <w:rPr>
          <w:b/>
          <w:bCs/>
          <w:lang w:val="en-GB"/>
        </w:rPr>
      </w:pPr>
      <w:r w:rsidRPr="00884A1C">
        <w:rPr>
          <w:b/>
          <w:bCs/>
          <w:lang w:val="en-GB"/>
        </w:rPr>
        <w:t xml:space="preserve">The Human </w:t>
      </w:r>
      <w:proofErr w:type="spellStart"/>
      <w:r w:rsidRPr="00884A1C">
        <w:rPr>
          <w:b/>
          <w:bCs/>
          <w:lang w:val="en-GB"/>
        </w:rPr>
        <w:t>Exposome</w:t>
      </w:r>
      <w:proofErr w:type="spellEnd"/>
      <w:r w:rsidRPr="00884A1C">
        <w:rPr>
          <w:b/>
          <w:bCs/>
          <w:lang w:val="en-GB"/>
        </w:rPr>
        <w:t xml:space="preserve"> Project: a toolbox for assessing and addressing the impact of environment and climate change on health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13"/>
        </w:numPr>
        <w:spacing w:after="0" w:line="240" w:lineRule="auto"/>
        <w:rPr>
          <w:lang w:val="en-GB"/>
        </w:rPr>
      </w:pPr>
      <w:r w:rsidRPr="00425D7A">
        <w:rPr>
          <w:lang w:val="en-GB"/>
        </w:rPr>
        <w:t xml:space="preserve">A </w:t>
      </w:r>
      <w:r w:rsidRPr="00425D7A">
        <w:rPr>
          <w:b/>
          <w:bCs/>
          <w:lang w:val="en-GB"/>
        </w:rPr>
        <w:t xml:space="preserve">toolbox </w:t>
      </w:r>
      <w:r w:rsidRPr="00425D7A">
        <w:rPr>
          <w:lang w:val="en-GB"/>
        </w:rPr>
        <w:t>() of new approaches, technologies and methods to characterise individual exposure to multiple environmental stressors across the life course, such as:</w:t>
      </w:r>
    </w:p>
    <w:p w:rsidR="003863AC" w:rsidRPr="00884A1C" w:rsidRDefault="003863AC" w:rsidP="003C73E8">
      <w:pPr>
        <w:numPr>
          <w:ilvl w:val="2"/>
          <w:numId w:val="15"/>
        </w:numPr>
        <w:spacing w:after="0" w:line="240" w:lineRule="auto"/>
        <w:rPr>
          <w:lang w:val="en-GB"/>
        </w:rPr>
      </w:pPr>
      <w:r w:rsidRPr="00884A1C">
        <w:rPr>
          <w:lang w:val="en-GB"/>
        </w:rPr>
        <w:t>sensors that combine external exposure and health data</w:t>
      </w:r>
    </w:p>
    <w:p w:rsidR="003863AC" w:rsidRPr="00884A1C" w:rsidRDefault="003863AC" w:rsidP="003C73E8">
      <w:pPr>
        <w:numPr>
          <w:ilvl w:val="2"/>
          <w:numId w:val="15"/>
        </w:numPr>
        <w:spacing w:after="0" w:line="240" w:lineRule="auto"/>
        <w:rPr>
          <w:lang w:val="en-GB"/>
        </w:rPr>
      </w:pPr>
      <w:r w:rsidRPr="00884A1C">
        <w:rPr>
          <w:lang w:val="en-GB"/>
        </w:rPr>
        <w:t xml:space="preserve">integration of external and internal (cross-omics) </w:t>
      </w:r>
      <w:proofErr w:type="spellStart"/>
      <w:r w:rsidRPr="00884A1C">
        <w:rPr>
          <w:lang w:val="en-GB"/>
        </w:rPr>
        <w:t>exposome</w:t>
      </w:r>
      <w:proofErr w:type="spellEnd"/>
      <w:r w:rsidRPr="00884A1C">
        <w:rPr>
          <w:lang w:val="en-GB"/>
        </w:rPr>
        <w:t xml:space="preserve"> data</w:t>
      </w:r>
    </w:p>
    <w:p w:rsidR="003863AC" w:rsidRPr="00884A1C" w:rsidRDefault="003863AC" w:rsidP="003C73E8">
      <w:pPr>
        <w:numPr>
          <w:ilvl w:val="2"/>
          <w:numId w:val="15"/>
        </w:numPr>
        <w:spacing w:after="0" w:line="240" w:lineRule="auto"/>
        <w:rPr>
          <w:lang w:val="en-GB"/>
        </w:rPr>
      </w:pPr>
      <w:r w:rsidRPr="00884A1C">
        <w:rPr>
          <w:lang w:val="en-GB"/>
        </w:rPr>
        <w:t>data mining tools, high-performance computing and long-term, shared data infrastructure</w:t>
      </w:r>
    </w:p>
    <w:p w:rsidR="003863AC" w:rsidRPr="00425D7A" w:rsidRDefault="003863AC" w:rsidP="003C73E8">
      <w:pPr>
        <w:pStyle w:val="Listenabsatz"/>
        <w:numPr>
          <w:ilvl w:val="1"/>
          <w:numId w:val="12"/>
        </w:numPr>
        <w:spacing w:after="0" w:line="240" w:lineRule="auto"/>
        <w:rPr>
          <w:lang w:val="en-GB"/>
        </w:rPr>
      </w:pPr>
      <w:r w:rsidRPr="00425D7A">
        <w:rPr>
          <w:lang w:val="en-GB"/>
        </w:rPr>
        <w:lastRenderedPageBreak/>
        <w:t xml:space="preserve">Proof-of-principle </w:t>
      </w:r>
      <w:r w:rsidRPr="00425D7A">
        <w:rPr>
          <w:b/>
          <w:bCs/>
          <w:lang w:val="en-GB"/>
        </w:rPr>
        <w:t xml:space="preserve">case studies </w:t>
      </w:r>
      <w:r w:rsidRPr="00425D7A">
        <w:rPr>
          <w:lang w:val="en-GB"/>
        </w:rPr>
        <w:t xml:space="preserve">() using the </w:t>
      </w:r>
      <w:proofErr w:type="spellStart"/>
      <w:r w:rsidRPr="00425D7A">
        <w:rPr>
          <w:lang w:val="en-GB"/>
        </w:rPr>
        <w:t>exposome</w:t>
      </w:r>
      <w:proofErr w:type="spellEnd"/>
      <w:r w:rsidRPr="00425D7A">
        <w:rPr>
          <w:lang w:val="en-GB"/>
        </w:rPr>
        <w:t xml:space="preserve"> approach to assess the role of the environment in non-communicable diseases in populations and develop </w:t>
      </w:r>
      <w:r w:rsidRPr="00425D7A">
        <w:rPr>
          <w:b/>
          <w:bCs/>
          <w:lang w:val="en-GB"/>
        </w:rPr>
        <w:t>interventions</w:t>
      </w:r>
      <w:r w:rsidRPr="00425D7A">
        <w:rPr>
          <w:lang w:val="en-GB"/>
        </w:rPr>
        <w:t xml:space="preserve"> at population level to prevent risks , e.g.:</w:t>
      </w:r>
    </w:p>
    <w:p w:rsidR="003863AC" w:rsidRPr="00884A1C" w:rsidRDefault="003863AC" w:rsidP="003C73E8">
      <w:pPr>
        <w:numPr>
          <w:ilvl w:val="2"/>
          <w:numId w:val="14"/>
        </w:numPr>
        <w:spacing w:after="0" w:line="240" w:lineRule="auto"/>
        <w:rPr>
          <w:lang w:val="en-GB"/>
        </w:rPr>
      </w:pPr>
      <w:r w:rsidRPr="00884A1C">
        <w:rPr>
          <w:lang w:val="en-GB"/>
        </w:rPr>
        <w:t>Health risks related to urban stressors, lifestyle and diseases</w:t>
      </w:r>
    </w:p>
    <w:p w:rsidR="003863AC" w:rsidRPr="00884A1C" w:rsidRDefault="003863AC" w:rsidP="003C73E8">
      <w:pPr>
        <w:numPr>
          <w:ilvl w:val="2"/>
          <w:numId w:val="14"/>
        </w:numPr>
        <w:spacing w:after="0" w:line="240" w:lineRule="auto"/>
        <w:rPr>
          <w:lang w:val="en-GB"/>
        </w:rPr>
      </w:pPr>
      <w:r w:rsidRPr="00884A1C">
        <w:rPr>
          <w:lang w:val="en-GB"/>
        </w:rPr>
        <w:t>Health impacts amplified by climate change</w:t>
      </w:r>
    </w:p>
    <w:p w:rsidR="003863AC" w:rsidRPr="00884A1C" w:rsidRDefault="003863AC" w:rsidP="003C73E8">
      <w:pPr>
        <w:numPr>
          <w:ilvl w:val="2"/>
          <w:numId w:val="14"/>
        </w:numPr>
        <w:spacing w:after="0" w:line="240" w:lineRule="auto"/>
        <w:rPr>
          <w:lang w:val="en-GB"/>
        </w:rPr>
      </w:pPr>
      <w:r w:rsidRPr="00884A1C">
        <w:rPr>
          <w:lang w:val="en-GB"/>
        </w:rPr>
        <w:t xml:space="preserve">Health risks related to occupational factors </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16"/>
        </w:numPr>
        <w:spacing w:after="0" w:line="240" w:lineRule="auto"/>
        <w:rPr>
          <w:lang w:val="en-GB"/>
        </w:rPr>
      </w:pPr>
      <w:r w:rsidRPr="00425D7A">
        <w:rPr>
          <w:lang w:val="en-GB"/>
        </w:rPr>
        <w:t>Better prediction of the burden of diseases and disease risk related to the environment through new knowledge on the influence of external exposures, enabling preventive actions and better regulations</w:t>
      </w:r>
    </w:p>
    <w:p w:rsidR="003863AC" w:rsidRPr="00425D7A" w:rsidRDefault="003863AC" w:rsidP="003C73E8">
      <w:pPr>
        <w:pStyle w:val="Listenabsatz"/>
        <w:numPr>
          <w:ilvl w:val="0"/>
          <w:numId w:val="16"/>
        </w:numPr>
        <w:spacing w:after="0" w:line="240" w:lineRule="auto"/>
        <w:rPr>
          <w:lang w:val="en-GB"/>
        </w:rPr>
      </w:pPr>
      <w:r w:rsidRPr="00425D7A">
        <w:rPr>
          <w:lang w:val="en-GB"/>
        </w:rPr>
        <w:t>Innovation in tools and technologies for internal and external exposure assessment - a toolbox enabling policy makers to continuously include new knowledge in the policy making processes</w:t>
      </w:r>
    </w:p>
    <w:p w:rsidR="003863AC" w:rsidRPr="00425D7A" w:rsidRDefault="003863AC" w:rsidP="003C73E8">
      <w:pPr>
        <w:pStyle w:val="Listenabsatz"/>
        <w:numPr>
          <w:ilvl w:val="0"/>
          <w:numId w:val="16"/>
        </w:numPr>
        <w:spacing w:after="0" w:line="240" w:lineRule="auto"/>
        <w:rPr>
          <w:lang w:val="en-GB"/>
        </w:rPr>
      </w:pPr>
      <w:r w:rsidRPr="00425D7A">
        <w:rPr>
          <w:lang w:val="en-GB"/>
        </w:rPr>
        <w:t>Evidence on the health benefits of interventions to mitigate or adapt to risks, including the impact of actions in other policy domains than health</w:t>
      </w:r>
    </w:p>
    <w:p w:rsidR="003863AC" w:rsidRPr="00425D7A" w:rsidRDefault="003863AC" w:rsidP="003C73E8">
      <w:pPr>
        <w:pStyle w:val="Listenabsatz"/>
        <w:numPr>
          <w:ilvl w:val="0"/>
          <w:numId w:val="16"/>
        </w:numPr>
        <w:spacing w:after="0" w:line="240" w:lineRule="auto"/>
        <w:rPr>
          <w:lang w:val="en-GB"/>
        </w:rPr>
      </w:pPr>
      <w:r w:rsidRPr="00425D7A">
        <w:rPr>
          <w:lang w:val="en-GB"/>
        </w:rPr>
        <w:t>Contribution to the Sustainable Development Goals 3 and 13.</w:t>
      </w:r>
    </w:p>
    <w:p w:rsidR="00884A1C" w:rsidRDefault="00884A1C" w:rsidP="00F42151">
      <w:pPr>
        <w:spacing w:after="0" w:line="240" w:lineRule="auto"/>
        <w:rPr>
          <w:lang w:val="en-GB"/>
        </w:rPr>
      </w:pPr>
    </w:p>
    <w:p w:rsidR="00A96C52" w:rsidRPr="00D278DF" w:rsidRDefault="00A96C52" w:rsidP="00A96C52">
      <w:pPr>
        <w:tabs>
          <w:tab w:val="left" w:pos="1276"/>
          <w:tab w:val="left" w:pos="1560"/>
          <w:tab w:val="left" w:pos="1843"/>
          <w:tab w:val="left" w:pos="3686"/>
          <w:tab w:val="left" w:pos="6379"/>
          <w:tab w:val="left" w:pos="6521"/>
        </w:tabs>
        <w:spacing w:after="120"/>
        <w:jc w:val="both"/>
        <w:rPr>
          <w:b/>
          <w:bCs/>
          <w:color w:val="FF0000"/>
          <w:sz w:val="28"/>
          <w:szCs w:val="28"/>
          <w:lang w:val="en-GB"/>
        </w:rPr>
      </w:pPr>
      <w:r w:rsidRPr="00D278DF">
        <w:rPr>
          <w:b/>
          <w:bCs/>
          <w:color w:val="FF0000"/>
          <w:sz w:val="28"/>
          <w:szCs w:val="28"/>
          <w:lang w:val="en-GB"/>
        </w:rPr>
        <w:t>Area 1.3 Treating and Managing Diseases</w:t>
      </w:r>
    </w:p>
    <w:p w:rsidR="003863AC" w:rsidRDefault="003863AC" w:rsidP="00F42151">
      <w:pPr>
        <w:spacing w:after="0" w:line="240" w:lineRule="auto"/>
        <w:rPr>
          <w:b/>
          <w:bCs/>
          <w:lang w:val="en-GB"/>
        </w:rPr>
      </w:pPr>
      <w:r w:rsidRPr="00884A1C">
        <w:rPr>
          <w:b/>
          <w:bCs/>
          <w:lang w:val="en-GB"/>
        </w:rPr>
        <w:t>Rare Disease Joint Programme Co-Fund – EJP</w:t>
      </w:r>
      <w:r w:rsidR="00425D7A">
        <w:rPr>
          <w:b/>
          <w:bCs/>
          <w:lang w:val="en-GB"/>
        </w:rPr>
        <w:t xml:space="preserve"> (European Joint Programme)</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17"/>
        </w:numPr>
        <w:spacing w:after="0" w:line="240" w:lineRule="auto"/>
        <w:rPr>
          <w:lang w:val="en-GB"/>
        </w:rPr>
      </w:pPr>
      <w:r w:rsidRPr="00425D7A">
        <w:rPr>
          <w:lang w:val="en-GB"/>
        </w:rPr>
        <w:t>A Research and Innovation (R&amp;I) programme for new diagnostic means, discovery and validation of biomarkers, animal models, registries, clinical trials, socio-economic studies, etc., supplemented by strategic coordination and management.</w:t>
      </w:r>
    </w:p>
    <w:p w:rsidR="003863AC" w:rsidRPr="00425D7A" w:rsidRDefault="003863AC" w:rsidP="003C73E8">
      <w:pPr>
        <w:pStyle w:val="Listenabsatz"/>
        <w:numPr>
          <w:ilvl w:val="0"/>
          <w:numId w:val="17"/>
        </w:numPr>
        <w:spacing w:after="0" w:line="240" w:lineRule="auto"/>
        <w:rPr>
          <w:lang w:val="en-GB"/>
        </w:rPr>
      </w:pPr>
      <w:r w:rsidRPr="00425D7A">
        <w:rPr>
          <w:lang w:val="en-GB"/>
        </w:rPr>
        <w:t>A virtual platform for rare disease (RD) information, data, samples, tools and standards building on existing resources.</w:t>
      </w:r>
    </w:p>
    <w:p w:rsidR="003863AC" w:rsidRPr="00425D7A" w:rsidRDefault="003863AC" w:rsidP="003C73E8">
      <w:pPr>
        <w:pStyle w:val="Listenabsatz"/>
        <w:numPr>
          <w:ilvl w:val="0"/>
          <w:numId w:val="17"/>
        </w:numPr>
        <w:spacing w:after="0" w:line="240" w:lineRule="auto"/>
        <w:rPr>
          <w:lang w:val="en-GB"/>
        </w:rPr>
      </w:pPr>
      <w:r w:rsidRPr="00425D7A">
        <w:rPr>
          <w:lang w:val="en-GB"/>
        </w:rPr>
        <w:t>Build capacity to improve R&amp;I potential (training and support on research data management, best practices, HTA processes, etc.).</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18"/>
        </w:numPr>
        <w:spacing w:after="0" w:line="240" w:lineRule="auto"/>
        <w:rPr>
          <w:lang w:val="en-GB"/>
        </w:rPr>
      </w:pPr>
      <w:r w:rsidRPr="00425D7A">
        <w:rPr>
          <w:lang w:val="en-GB"/>
        </w:rPr>
        <w:t>Decrease the fragmentation of RD expertise and research resources and improve uptake of research results.</w:t>
      </w:r>
    </w:p>
    <w:p w:rsidR="00884A1C" w:rsidRDefault="00884A1C" w:rsidP="00F42151">
      <w:pPr>
        <w:spacing w:after="0" w:line="240" w:lineRule="auto"/>
        <w:rPr>
          <w:lang w:val="en-GB"/>
        </w:rPr>
      </w:pPr>
    </w:p>
    <w:p w:rsidR="003863AC" w:rsidRDefault="003863AC" w:rsidP="00F42151">
      <w:pPr>
        <w:spacing w:after="0" w:line="240" w:lineRule="auto"/>
        <w:rPr>
          <w:b/>
          <w:bCs/>
          <w:lang w:val="en-GB"/>
        </w:rPr>
      </w:pPr>
      <w:r w:rsidRPr="00B22359">
        <w:rPr>
          <w:b/>
          <w:bCs/>
          <w:lang w:val="en-GB"/>
        </w:rPr>
        <w:t xml:space="preserve">Stratified host-directed approaches to improve prevention or treatment of infectious diseases </w:t>
      </w:r>
      <w:proofErr w:type="gramStart"/>
      <w:r w:rsidRPr="00B22359">
        <w:rPr>
          <w:b/>
          <w:bCs/>
          <w:lang w:val="en-GB"/>
        </w:rPr>
        <w:t>–  RIA</w:t>
      </w:r>
      <w:proofErr w:type="gramEnd"/>
      <w:r w:rsidRPr="00B22359">
        <w:rPr>
          <w:b/>
          <w:bCs/>
          <w:lang w:val="en-GB"/>
        </w:rPr>
        <w:t xml:space="preserve">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18"/>
        </w:numPr>
        <w:spacing w:after="0" w:line="240" w:lineRule="auto"/>
        <w:rPr>
          <w:lang w:val="en-GB"/>
        </w:rPr>
      </w:pPr>
      <w:r w:rsidRPr="00425D7A">
        <w:rPr>
          <w:lang w:val="en-GB"/>
        </w:rPr>
        <w:t>Concepts also beyond traditional drug or vaccine development to address antimicrobial drug resistance and failure to treat or prevent major infectious diseases.</w:t>
      </w:r>
    </w:p>
    <w:p w:rsidR="003863AC" w:rsidRPr="00425D7A" w:rsidRDefault="003863AC" w:rsidP="003C73E8">
      <w:pPr>
        <w:pStyle w:val="Listenabsatz"/>
        <w:numPr>
          <w:ilvl w:val="0"/>
          <w:numId w:val="18"/>
        </w:numPr>
        <w:spacing w:after="0" w:line="240" w:lineRule="auto"/>
        <w:rPr>
          <w:lang w:val="en-GB"/>
        </w:rPr>
      </w:pPr>
      <w:r w:rsidRPr="00425D7A">
        <w:rPr>
          <w:lang w:val="en-GB"/>
        </w:rPr>
        <w:t>Utilization of knowledge on host factors, immune-modulators or host-pathogen interaction to strengthen the response to treatment or prevention + use of cohorts and stratification of patients.</w:t>
      </w:r>
    </w:p>
    <w:p w:rsidR="003863AC" w:rsidRPr="00425D7A" w:rsidRDefault="003863AC" w:rsidP="003C73E8">
      <w:pPr>
        <w:pStyle w:val="Listenabsatz"/>
        <w:numPr>
          <w:ilvl w:val="0"/>
          <w:numId w:val="18"/>
        </w:numPr>
        <w:spacing w:after="0" w:line="240" w:lineRule="auto"/>
        <w:rPr>
          <w:lang w:val="en-GB"/>
        </w:rPr>
      </w:pPr>
      <w:r w:rsidRPr="00425D7A">
        <w:rPr>
          <w:lang w:val="en-GB"/>
        </w:rPr>
        <w:t>Late pre-clinical or early clinical research to support proof-of-concept.</w:t>
      </w:r>
    </w:p>
    <w:p w:rsidR="003863AC" w:rsidRPr="00425D7A" w:rsidRDefault="003863AC" w:rsidP="003C73E8">
      <w:pPr>
        <w:pStyle w:val="Listenabsatz"/>
        <w:numPr>
          <w:ilvl w:val="0"/>
          <w:numId w:val="18"/>
        </w:numPr>
        <w:spacing w:after="0" w:line="240" w:lineRule="auto"/>
        <w:rPr>
          <w:lang w:val="en-GB"/>
        </w:rPr>
      </w:pPr>
      <w:r w:rsidRPr="00425D7A">
        <w:rPr>
          <w:lang w:val="en-GB"/>
        </w:rPr>
        <w:t>Development of novel interventions such as personalised vaccination against important infectious diseases.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19"/>
        </w:numPr>
        <w:spacing w:after="0" w:line="240" w:lineRule="auto"/>
        <w:rPr>
          <w:lang w:val="en-GB"/>
        </w:rPr>
      </w:pPr>
      <w:r w:rsidRPr="00425D7A">
        <w:rPr>
          <w:lang w:val="en-GB"/>
        </w:rPr>
        <w:t>Increase the effectiveness of treatment and prevention.</w:t>
      </w:r>
    </w:p>
    <w:p w:rsidR="003863AC" w:rsidRPr="00425D7A" w:rsidRDefault="003863AC" w:rsidP="003C73E8">
      <w:pPr>
        <w:pStyle w:val="Listenabsatz"/>
        <w:numPr>
          <w:ilvl w:val="0"/>
          <w:numId w:val="19"/>
        </w:numPr>
        <w:spacing w:after="0" w:line="240" w:lineRule="auto"/>
        <w:rPr>
          <w:lang w:val="en-GB"/>
        </w:rPr>
      </w:pPr>
      <w:r w:rsidRPr="00425D7A">
        <w:rPr>
          <w:lang w:val="en-GB"/>
        </w:rPr>
        <w:t>Contribute to the EU impact towards the Sustainable Development Goal 3.</w:t>
      </w:r>
    </w:p>
    <w:p w:rsidR="003863AC" w:rsidRPr="00425D7A" w:rsidRDefault="003863AC" w:rsidP="003C73E8">
      <w:pPr>
        <w:pStyle w:val="Listenabsatz"/>
        <w:numPr>
          <w:ilvl w:val="0"/>
          <w:numId w:val="19"/>
        </w:numPr>
        <w:spacing w:after="0" w:line="240" w:lineRule="auto"/>
        <w:rPr>
          <w:lang w:val="en-GB"/>
        </w:rPr>
      </w:pPr>
      <w:r w:rsidRPr="00425D7A">
        <w:rPr>
          <w:lang w:val="en-GB"/>
        </w:rPr>
        <w:t>Contribute to the new EC action plan on AMR</w:t>
      </w:r>
    </w:p>
    <w:p w:rsidR="00884A1C" w:rsidRDefault="00884A1C" w:rsidP="00F42151">
      <w:pPr>
        <w:spacing w:after="0" w:line="240" w:lineRule="auto"/>
        <w:rPr>
          <w:lang w:val="en-GB"/>
        </w:rPr>
      </w:pPr>
    </w:p>
    <w:p w:rsidR="00884A1C" w:rsidRDefault="00884A1C" w:rsidP="00F42151">
      <w:pPr>
        <w:spacing w:after="0" w:line="240" w:lineRule="auto"/>
        <w:rPr>
          <w:lang w:val="en-GB"/>
        </w:rPr>
      </w:pPr>
    </w:p>
    <w:p w:rsidR="00D278DF" w:rsidRDefault="00D278DF" w:rsidP="00F42151">
      <w:pPr>
        <w:spacing w:after="0" w:line="240" w:lineRule="auto"/>
        <w:rPr>
          <w:lang w:val="en-GB"/>
        </w:rPr>
      </w:pPr>
    </w:p>
    <w:p w:rsidR="00D278DF" w:rsidRDefault="00D278DF" w:rsidP="00F42151">
      <w:pPr>
        <w:spacing w:after="0" w:line="240" w:lineRule="auto"/>
        <w:rPr>
          <w:lang w:val="en-GB"/>
        </w:rPr>
      </w:pPr>
    </w:p>
    <w:p w:rsidR="00D278DF" w:rsidRDefault="00D278DF" w:rsidP="00F42151">
      <w:pPr>
        <w:spacing w:after="0" w:line="240" w:lineRule="auto"/>
        <w:rPr>
          <w:lang w:val="en-GB"/>
        </w:rPr>
      </w:pPr>
    </w:p>
    <w:p w:rsidR="00884A1C" w:rsidRDefault="00884A1C" w:rsidP="00F42151">
      <w:pPr>
        <w:spacing w:after="0" w:line="240" w:lineRule="auto"/>
        <w:rPr>
          <w:b/>
          <w:bCs/>
          <w:lang w:val="en-GB"/>
        </w:rPr>
      </w:pPr>
      <w:r w:rsidRPr="00884A1C">
        <w:rPr>
          <w:b/>
          <w:bCs/>
          <w:lang w:val="en-GB"/>
        </w:rPr>
        <w:lastRenderedPageBreak/>
        <w:t xml:space="preserve">New anti-infective agents for prevention or treatment of neglected infectious diseases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20"/>
        </w:numPr>
        <w:spacing w:after="0" w:line="240" w:lineRule="auto"/>
        <w:rPr>
          <w:lang w:val="en-GB"/>
        </w:rPr>
      </w:pPr>
      <w:r w:rsidRPr="00425D7A">
        <w:rPr>
          <w:lang w:val="en-GB"/>
        </w:rPr>
        <w:t xml:space="preserve">Bridge the gap between late preclinical and early clinical (up to phase 1) development of already existing lead candidates of </w:t>
      </w:r>
      <w:r w:rsidR="00884A1C" w:rsidRPr="00425D7A">
        <w:rPr>
          <w:lang w:val="en-GB"/>
        </w:rPr>
        <w:t>drugs</w:t>
      </w:r>
      <w:r w:rsidRPr="00425D7A">
        <w:rPr>
          <w:lang w:val="en-GB"/>
        </w:rPr>
        <w:t xml:space="preserve"> or </w:t>
      </w:r>
      <w:r w:rsidR="00884A1C" w:rsidRPr="00425D7A">
        <w:rPr>
          <w:lang w:val="en-GB"/>
        </w:rPr>
        <w:t>vaccines</w:t>
      </w:r>
      <w:r w:rsidRPr="00425D7A">
        <w:rPr>
          <w:lang w:val="en-GB"/>
        </w:rPr>
        <w:t xml:space="preserve"> against Neglected bacterial and parasitic diseases (neglected viral diseases excluded from topic). </w:t>
      </w:r>
    </w:p>
    <w:p w:rsidR="003863AC" w:rsidRPr="00425D7A" w:rsidRDefault="003863AC" w:rsidP="003C73E8">
      <w:pPr>
        <w:pStyle w:val="Listenabsatz"/>
        <w:numPr>
          <w:ilvl w:val="0"/>
          <w:numId w:val="20"/>
        </w:numPr>
        <w:spacing w:after="0" w:line="240" w:lineRule="auto"/>
        <w:rPr>
          <w:lang w:val="en-GB"/>
        </w:rPr>
      </w:pPr>
      <w:r w:rsidRPr="00425D7A">
        <w:rPr>
          <w:lang w:val="en-GB"/>
        </w:rPr>
        <w:t>Multidisciplinary platforms (academic and industry research teams, from European and disease-endemic countries), with the capacity to exploit existing experience and propose innovative solutions addressing several pathogens are particularly encouraged.</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21"/>
        </w:numPr>
        <w:spacing w:after="0" w:line="240" w:lineRule="auto"/>
        <w:rPr>
          <w:lang w:val="en-GB"/>
        </w:rPr>
      </w:pPr>
      <w:r w:rsidRPr="00425D7A">
        <w:rPr>
          <w:lang w:val="en-GB"/>
        </w:rPr>
        <w:t xml:space="preserve">Development of novel treatments or vaccines for NIDs </w:t>
      </w:r>
      <w:r w:rsidRPr="00884A1C">
        <w:rPr>
          <w:lang w:val="en-GB"/>
        </w:rPr>
        <w:sym w:font="Wingdings" w:char="F0E0"/>
      </w:r>
      <w:r w:rsidRPr="00425D7A">
        <w:rPr>
          <w:lang w:val="en-GB"/>
        </w:rPr>
        <w:t xml:space="preserve"> SDGs 1,3,5,10</w:t>
      </w:r>
    </w:p>
    <w:p w:rsidR="003863AC" w:rsidRPr="00425D7A" w:rsidRDefault="003863AC" w:rsidP="003C73E8">
      <w:pPr>
        <w:pStyle w:val="Listenabsatz"/>
        <w:numPr>
          <w:ilvl w:val="0"/>
          <w:numId w:val="21"/>
        </w:numPr>
        <w:spacing w:after="0" w:line="240" w:lineRule="auto"/>
        <w:rPr>
          <w:lang w:val="en-GB"/>
        </w:rPr>
      </w:pPr>
      <w:r w:rsidRPr="00425D7A">
        <w:rPr>
          <w:lang w:val="en-GB"/>
        </w:rPr>
        <w:t>Build up the pipeline of candidates available for testing within EDCTP2</w:t>
      </w:r>
    </w:p>
    <w:p w:rsidR="003863AC" w:rsidRPr="00425D7A" w:rsidRDefault="003863AC" w:rsidP="003C73E8">
      <w:pPr>
        <w:pStyle w:val="Listenabsatz"/>
        <w:numPr>
          <w:ilvl w:val="0"/>
          <w:numId w:val="21"/>
        </w:numPr>
        <w:spacing w:after="0" w:line="240" w:lineRule="auto"/>
        <w:rPr>
          <w:lang w:val="en-GB"/>
        </w:rPr>
      </w:pPr>
      <w:r w:rsidRPr="00425D7A">
        <w:rPr>
          <w:lang w:val="en-GB"/>
        </w:rPr>
        <w:t>Contribute towards the objectives of the Communication on Infectious Diseases</w:t>
      </w:r>
    </w:p>
    <w:p w:rsidR="00884A1C" w:rsidRDefault="00884A1C" w:rsidP="00F42151">
      <w:pPr>
        <w:spacing w:after="0" w:line="240" w:lineRule="auto"/>
        <w:rPr>
          <w:lang w:val="en-GB"/>
        </w:rPr>
      </w:pPr>
    </w:p>
    <w:p w:rsidR="003863AC" w:rsidRDefault="003863AC" w:rsidP="00F42151">
      <w:pPr>
        <w:spacing w:after="0" w:line="240" w:lineRule="auto"/>
        <w:rPr>
          <w:b/>
          <w:bCs/>
          <w:lang w:val="en-GB"/>
        </w:rPr>
      </w:pPr>
      <w:r w:rsidRPr="00B22359">
        <w:rPr>
          <w:b/>
          <w:bCs/>
          <w:lang w:val="en-GB"/>
        </w:rPr>
        <w:t>Novel patient-centred approaches for survivorship, palliation and end-of-life care – RIA</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22"/>
        </w:numPr>
        <w:spacing w:after="0" w:line="240" w:lineRule="auto"/>
        <w:rPr>
          <w:lang w:val="en-GB"/>
        </w:rPr>
      </w:pPr>
      <w:r w:rsidRPr="00425D7A">
        <w:rPr>
          <w:lang w:val="en-US"/>
        </w:rPr>
        <w:t>Asses the effectiveness of interventions to relieve symptoms and suffering caused by life-threatening chronic diseases, long-term treatment side effects in patients and survivors, or symptoms that occur at the end of life.</w:t>
      </w:r>
      <w:r w:rsidRPr="00425D7A">
        <w:rPr>
          <w:lang w:val="en-GB"/>
        </w:rPr>
        <w:t xml:space="preserve"> </w:t>
      </w:r>
    </w:p>
    <w:p w:rsidR="003863AC" w:rsidRPr="00425D7A" w:rsidRDefault="003863AC" w:rsidP="003C73E8">
      <w:pPr>
        <w:pStyle w:val="Listenabsatz"/>
        <w:numPr>
          <w:ilvl w:val="0"/>
          <w:numId w:val="22"/>
        </w:numPr>
        <w:spacing w:after="0" w:line="240" w:lineRule="auto"/>
        <w:rPr>
          <w:lang w:val="en-GB"/>
        </w:rPr>
      </w:pPr>
      <w:r w:rsidRPr="00425D7A">
        <w:rPr>
          <w:lang w:val="en-GB"/>
        </w:rPr>
        <w:t>Randomised clinical trials and/or observational studies of new or improved patient-</w:t>
      </w:r>
      <w:proofErr w:type="gramStart"/>
      <w:r w:rsidRPr="00425D7A">
        <w:rPr>
          <w:lang w:val="en-GB"/>
        </w:rPr>
        <w:t>centred  interventions</w:t>
      </w:r>
      <w:proofErr w:type="gramEnd"/>
      <w:r w:rsidRPr="00425D7A">
        <w:rPr>
          <w:lang w:val="en-GB"/>
        </w:rPr>
        <w:t xml:space="preserve"> </w:t>
      </w:r>
      <w:r w:rsidRPr="00425D7A">
        <w:rPr>
          <w:lang w:val="en-US"/>
        </w:rPr>
        <w:t>building on evidence-based stratification of the targeted patient population.</w:t>
      </w:r>
    </w:p>
    <w:p w:rsidR="003863AC" w:rsidRPr="00425D7A" w:rsidRDefault="003863AC" w:rsidP="003C73E8">
      <w:pPr>
        <w:pStyle w:val="Listenabsatz"/>
        <w:numPr>
          <w:ilvl w:val="0"/>
          <w:numId w:val="22"/>
        </w:numPr>
        <w:spacing w:after="0" w:line="240" w:lineRule="auto"/>
        <w:rPr>
          <w:lang w:val="en-GB"/>
        </w:rPr>
      </w:pPr>
      <w:r w:rsidRPr="00425D7A">
        <w:rPr>
          <w:lang w:val="en-GB"/>
        </w:rPr>
        <w:t>Assessing feasibility of integrating novel interventions in current palliative and/or survivorship care regimes and health care settings.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23"/>
        </w:numPr>
        <w:spacing w:after="0" w:line="240" w:lineRule="auto"/>
        <w:rPr>
          <w:lang w:val="en-GB"/>
        </w:rPr>
      </w:pPr>
      <w:r w:rsidRPr="00425D7A">
        <w:rPr>
          <w:lang w:val="en-GB"/>
        </w:rPr>
        <w:t xml:space="preserve">Reduce suffering or improve well-being of patients in need for palliative, end-of-life or survivorship care. </w:t>
      </w:r>
    </w:p>
    <w:p w:rsidR="003863AC" w:rsidRPr="00425D7A" w:rsidRDefault="003863AC" w:rsidP="003C73E8">
      <w:pPr>
        <w:pStyle w:val="Listenabsatz"/>
        <w:numPr>
          <w:ilvl w:val="0"/>
          <w:numId w:val="23"/>
        </w:numPr>
        <w:spacing w:after="0" w:line="240" w:lineRule="auto"/>
        <w:rPr>
          <w:lang w:val="en-GB"/>
        </w:rPr>
      </w:pPr>
      <w:r w:rsidRPr="00425D7A">
        <w:rPr>
          <w:lang w:val="en-GB"/>
        </w:rPr>
        <w:t>Improve quality and efficiency of palliative or survivorship care services</w:t>
      </w:r>
    </w:p>
    <w:p w:rsidR="00884A1C" w:rsidRDefault="00884A1C" w:rsidP="00F42151">
      <w:pPr>
        <w:spacing w:after="0" w:line="240" w:lineRule="auto"/>
        <w:rPr>
          <w:lang w:val="en-GB"/>
        </w:rPr>
      </w:pPr>
    </w:p>
    <w:p w:rsidR="003863AC" w:rsidRDefault="003863AC" w:rsidP="00F42151">
      <w:pPr>
        <w:spacing w:after="0" w:line="240" w:lineRule="auto"/>
        <w:rPr>
          <w:b/>
          <w:bCs/>
          <w:lang w:val="en-GB"/>
        </w:rPr>
      </w:pPr>
      <w:r w:rsidRPr="00B22359">
        <w:rPr>
          <w:b/>
          <w:bCs/>
          <w:lang w:val="en-GB"/>
        </w:rPr>
        <w:t xml:space="preserve">Global Alliance for Chronic Diseases (GACD) </w:t>
      </w:r>
      <w:proofErr w:type="gramStart"/>
      <w:r w:rsidRPr="00B22359">
        <w:rPr>
          <w:b/>
          <w:bCs/>
          <w:lang w:val="en-GB"/>
        </w:rPr>
        <w:t>–  RIA</w:t>
      </w:r>
      <w:proofErr w:type="gramEnd"/>
    </w:p>
    <w:p w:rsidR="00884A1C" w:rsidRPr="00884A1C" w:rsidRDefault="00884A1C" w:rsidP="00F42151">
      <w:pPr>
        <w:spacing w:after="0" w:line="240" w:lineRule="auto"/>
        <w:rPr>
          <w:lang w:val="en-GB"/>
        </w:rPr>
      </w:pPr>
      <w:r w:rsidRPr="00884A1C">
        <w:rPr>
          <w:u w:val="single"/>
          <w:lang w:val="en-GB"/>
        </w:rPr>
        <w:t>Scope:</w:t>
      </w:r>
    </w:p>
    <w:p w:rsidR="00884A1C" w:rsidRPr="00884A1C" w:rsidRDefault="00884A1C" w:rsidP="00F42151">
      <w:pPr>
        <w:spacing w:after="0" w:line="240" w:lineRule="auto"/>
        <w:rPr>
          <w:lang w:val="en-GB"/>
        </w:rPr>
      </w:pPr>
      <w:r w:rsidRPr="00425D7A">
        <w:rPr>
          <w:bCs/>
          <w:lang w:val="en-US"/>
        </w:rPr>
        <w:t>Intervention scaling up</w:t>
      </w:r>
      <w:r w:rsidRPr="00884A1C">
        <w:rPr>
          <w:b/>
          <w:bCs/>
          <w:lang w:val="en-US"/>
        </w:rPr>
        <w:t xml:space="preserve"> </w:t>
      </w:r>
      <w:r w:rsidRPr="00884A1C">
        <w:rPr>
          <w:lang w:val="en-US"/>
        </w:rPr>
        <w:t>(subject to GACD Board decision)</w:t>
      </w:r>
    </w:p>
    <w:p w:rsidR="003863AC" w:rsidRPr="00425D7A" w:rsidRDefault="003863AC" w:rsidP="003C73E8">
      <w:pPr>
        <w:pStyle w:val="Listenabsatz"/>
        <w:numPr>
          <w:ilvl w:val="0"/>
          <w:numId w:val="24"/>
        </w:numPr>
        <w:spacing w:after="0" w:line="240" w:lineRule="auto"/>
        <w:rPr>
          <w:lang w:val="en-GB"/>
        </w:rPr>
      </w:pPr>
      <w:r w:rsidRPr="00425D7A">
        <w:rPr>
          <w:lang w:val="en-US"/>
        </w:rPr>
        <w:t xml:space="preserve">Reaching the SDG goals for NCDs will request the application of successful interventions at large scale. </w:t>
      </w:r>
    </w:p>
    <w:p w:rsidR="003863AC" w:rsidRPr="00425D7A" w:rsidRDefault="003863AC" w:rsidP="003C73E8">
      <w:pPr>
        <w:pStyle w:val="Listenabsatz"/>
        <w:numPr>
          <w:ilvl w:val="0"/>
          <w:numId w:val="24"/>
        </w:numPr>
        <w:spacing w:after="0" w:line="240" w:lineRule="auto"/>
        <w:rPr>
          <w:lang w:val="en-GB"/>
        </w:rPr>
      </w:pPr>
      <w:r w:rsidRPr="00425D7A">
        <w:rPr>
          <w:lang w:val="en-US"/>
        </w:rPr>
        <w:t>Scaling up successful local interventions has proven extremely difficult, especially due to the variety and heterogeneity of local systems and contexts.</w:t>
      </w:r>
    </w:p>
    <w:p w:rsidR="003863AC" w:rsidRPr="00425D7A" w:rsidRDefault="003863AC" w:rsidP="003C73E8">
      <w:pPr>
        <w:pStyle w:val="Listenabsatz"/>
        <w:numPr>
          <w:ilvl w:val="0"/>
          <w:numId w:val="24"/>
        </w:numPr>
        <w:spacing w:after="0" w:line="240" w:lineRule="auto"/>
        <w:rPr>
          <w:lang w:val="en-GB"/>
        </w:rPr>
      </w:pPr>
      <w:r w:rsidRPr="00425D7A">
        <w:rPr>
          <w:lang w:val="en-US"/>
        </w:rPr>
        <w:t xml:space="preserve">Successful local interventions must be </w:t>
      </w:r>
      <w:proofErr w:type="gramStart"/>
      <w:r w:rsidRPr="00425D7A">
        <w:rPr>
          <w:lang w:val="en-US"/>
        </w:rPr>
        <w:t>tailored/adapted</w:t>
      </w:r>
      <w:proofErr w:type="gramEnd"/>
      <w:r w:rsidRPr="00425D7A">
        <w:rPr>
          <w:lang w:val="en-US"/>
        </w:rPr>
        <w:t xml:space="preserve"> to those contexts including during the scaling up phase.</w:t>
      </w:r>
    </w:p>
    <w:p w:rsidR="003863AC" w:rsidRPr="00425D7A" w:rsidRDefault="003863AC" w:rsidP="003C73E8">
      <w:pPr>
        <w:pStyle w:val="Listenabsatz"/>
        <w:numPr>
          <w:ilvl w:val="0"/>
          <w:numId w:val="24"/>
        </w:numPr>
        <w:spacing w:after="0" w:line="240" w:lineRule="auto"/>
        <w:rPr>
          <w:lang w:val="en-GB"/>
        </w:rPr>
      </w:pPr>
      <w:r w:rsidRPr="00425D7A">
        <w:rPr>
          <w:lang w:val="en-US"/>
        </w:rPr>
        <w:t>Focus to be agreed by GACD Funders, but probably hypertension.</w:t>
      </w:r>
    </w:p>
    <w:p w:rsidR="00884A1C" w:rsidRDefault="00884A1C" w:rsidP="00F42151">
      <w:pPr>
        <w:spacing w:after="0" w:line="240" w:lineRule="auto"/>
        <w:rPr>
          <w:lang w:val="en-GB"/>
        </w:rPr>
      </w:pPr>
    </w:p>
    <w:p w:rsidR="003863AC" w:rsidRDefault="003863AC" w:rsidP="00F42151">
      <w:pPr>
        <w:spacing w:after="0" w:line="240" w:lineRule="auto"/>
        <w:rPr>
          <w:b/>
          <w:bCs/>
          <w:lang w:val="en-GB"/>
        </w:rPr>
      </w:pPr>
      <w:r w:rsidRPr="00B22359">
        <w:rPr>
          <w:b/>
          <w:bCs/>
          <w:lang w:val="en-GB"/>
        </w:rPr>
        <w:t>New therapies for Non Communicable Diseases – RIA</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25"/>
        </w:numPr>
        <w:spacing w:after="0" w:line="240" w:lineRule="auto"/>
        <w:rPr>
          <w:lang w:val="en-GB"/>
        </w:rPr>
      </w:pPr>
      <w:r w:rsidRPr="00425D7A">
        <w:rPr>
          <w:lang w:val="en-US"/>
        </w:rPr>
        <w:t xml:space="preserve">Develop </w:t>
      </w:r>
      <w:r w:rsidRPr="00425D7A">
        <w:rPr>
          <w:lang w:val="en-GB"/>
        </w:rPr>
        <w:t>novel therapies (pharmacological</w:t>
      </w:r>
      <w:r w:rsidR="00425D7A" w:rsidRPr="00425D7A">
        <w:rPr>
          <w:lang w:val="en-GB"/>
        </w:rPr>
        <w:t xml:space="preserve"> only</w:t>
      </w:r>
      <w:r w:rsidRPr="00425D7A">
        <w:rPr>
          <w:lang w:val="en-GB"/>
        </w:rPr>
        <w:t xml:space="preserve">) or optimize available therapies (e.g. repurposing) for NCDs. </w:t>
      </w:r>
    </w:p>
    <w:p w:rsidR="003863AC" w:rsidRPr="00425D7A" w:rsidRDefault="003863AC" w:rsidP="003C73E8">
      <w:pPr>
        <w:pStyle w:val="Listenabsatz"/>
        <w:numPr>
          <w:ilvl w:val="0"/>
          <w:numId w:val="25"/>
        </w:numPr>
        <w:spacing w:after="0" w:line="240" w:lineRule="auto"/>
        <w:rPr>
          <w:lang w:val="en-GB"/>
        </w:rPr>
      </w:pPr>
      <w:r w:rsidRPr="00425D7A">
        <w:rPr>
          <w:lang w:val="en-US"/>
        </w:rPr>
        <w:t xml:space="preserve">Focus on clinical trial(s), supported by proof-of-concept of clinical safety and efficacy in humans and preclinical research </w:t>
      </w:r>
    </w:p>
    <w:p w:rsidR="003863AC" w:rsidRPr="00425D7A" w:rsidRDefault="003863AC" w:rsidP="003C73E8">
      <w:pPr>
        <w:pStyle w:val="Listenabsatz"/>
        <w:numPr>
          <w:ilvl w:val="0"/>
          <w:numId w:val="25"/>
        </w:numPr>
        <w:spacing w:after="0" w:line="240" w:lineRule="auto"/>
        <w:rPr>
          <w:lang w:val="en-GB"/>
        </w:rPr>
      </w:pPr>
      <w:r w:rsidRPr="00425D7A">
        <w:rPr>
          <w:lang w:val="en-US"/>
        </w:rPr>
        <w:t xml:space="preserve">First-in man studies should be completed.  </w:t>
      </w:r>
    </w:p>
    <w:p w:rsidR="00884A1C" w:rsidRPr="00884A1C" w:rsidRDefault="00884A1C" w:rsidP="00F42151">
      <w:pPr>
        <w:spacing w:after="0" w:line="240" w:lineRule="auto"/>
      </w:pPr>
      <w:r w:rsidRPr="00884A1C">
        <w:rPr>
          <w:u w:val="single"/>
          <w:lang w:val="fr-BE"/>
        </w:rPr>
        <w:t>Impact:</w:t>
      </w:r>
    </w:p>
    <w:p w:rsidR="003863AC" w:rsidRPr="00425D7A" w:rsidRDefault="003863AC" w:rsidP="003C73E8">
      <w:pPr>
        <w:pStyle w:val="Listenabsatz"/>
        <w:numPr>
          <w:ilvl w:val="0"/>
          <w:numId w:val="26"/>
        </w:numPr>
        <w:spacing w:after="0" w:line="240" w:lineRule="auto"/>
        <w:rPr>
          <w:lang w:val="en-GB"/>
        </w:rPr>
      </w:pPr>
      <w:r w:rsidRPr="00425D7A">
        <w:rPr>
          <w:lang w:val="en-US"/>
        </w:rPr>
        <w:t>New or optimized NCD therapies with the potential to improve clinical practice</w:t>
      </w:r>
    </w:p>
    <w:p w:rsidR="00425D7A" w:rsidRPr="00884A1C" w:rsidRDefault="00425D7A" w:rsidP="00425D7A">
      <w:pPr>
        <w:spacing w:after="0" w:line="240" w:lineRule="auto"/>
        <w:ind w:left="720"/>
        <w:rPr>
          <w:lang w:val="en-GB"/>
        </w:rPr>
      </w:pPr>
    </w:p>
    <w:p w:rsidR="00D278DF" w:rsidRDefault="00D278DF" w:rsidP="00F42151">
      <w:pPr>
        <w:spacing w:after="0" w:line="240" w:lineRule="auto"/>
        <w:rPr>
          <w:b/>
          <w:bCs/>
          <w:lang w:val="en-GB"/>
        </w:rPr>
      </w:pPr>
    </w:p>
    <w:p w:rsidR="00D278DF" w:rsidRDefault="00D278DF" w:rsidP="00F42151">
      <w:pPr>
        <w:spacing w:after="0" w:line="240" w:lineRule="auto"/>
        <w:rPr>
          <w:b/>
          <w:bCs/>
          <w:lang w:val="en-GB"/>
        </w:rPr>
      </w:pPr>
    </w:p>
    <w:p w:rsidR="00D278DF" w:rsidRDefault="00D278DF" w:rsidP="00F42151">
      <w:pPr>
        <w:spacing w:after="0" w:line="240" w:lineRule="auto"/>
        <w:rPr>
          <w:b/>
          <w:bCs/>
          <w:lang w:val="en-GB"/>
        </w:rPr>
      </w:pPr>
    </w:p>
    <w:p w:rsidR="00884A1C" w:rsidRDefault="00884A1C" w:rsidP="00F42151">
      <w:pPr>
        <w:spacing w:after="0" w:line="240" w:lineRule="auto"/>
        <w:rPr>
          <w:b/>
          <w:bCs/>
          <w:lang w:val="en-GB"/>
        </w:rPr>
      </w:pPr>
      <w:r w:rsidRPr="00B22359">
        <w:rPr>
          <w:b/>
          <w:bCs/>
          <w:lang w:val="en-GB"/>
        </w:rPr>
        <w:lastRenderedPageBreak/>
        <w:t xml:space="preserve">Innovation platforms for advanced therapies of the </w:t>
      </w:r>
      <w:proofErr w:type="gramStart"/>
      <w:r w:rsidRPr="00B22359">
        <w:rPr>
          <w:b/>
          <w:bCs/>
          <w:lang w:val="en-GB"/>
        </w:rPr>
        <w:t>future  –</w:t>
      </w:r>
      <w:proofErr w:type="gramEnd"/>
      <w:r w:rsidRPr="00B22359">
        <w:rPr>
          <w:b/>
          <w:bCs/>
          <w:lang w:val="en-GB"/>
        </w:rPr>
        <w:t xml:space="preserve">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26"/>
        </w:numPr>
        <w:spacing w:after="0" w:line="240" w:lineRule="auto"/>
        <w:rPr>
          <w:lang w:val="en-GB"/>
        </w:rPr>
      </w:pPr>
      <w:r w:rsidRPr="00425D7A">
        <w:rPr>
          <w:lang w:val="en-GB"/>
        </w:rPr>
        <w:t>Create knowledge and develop exploitation potential around innovative concepts for advanced therapies</w:t>
      </w:r>
    </w:p>
    <w:p w:rsidR="003863AC" w:rsidRPr="00425D7A" w:rsidRDefault="003863AC" w:rsidP="003C73E8">
      <w:pPr>
        <w:pStyle w:val="Listenabsatz"/>
        <w:numPr>
          <w:ilvl w:val="0"/>
          <w:numId w:val="26"/>
        </w:numPr>
        <w:spacing w:after="0" w:line="240" w:lineRule="auto"/>
        <w:rPr>
          <w:lang w:val="en-GB"/>
        </w:rPr>
      </w:pPr>
      <w:r w:rsidRPr="00425D7A">
        <w:rPr>
          <w:lang w:val="en-GB"/>
        </w:rPr>
        <w:t>Overcome bottlenecks holding back the field, such as gene delivery, off-target effects, immunogenicity, cell tracking</w:t>
      </w:r>
    </w:p>
    <w:p w:rsidR="003863AC" w:rsidRPr="00425D7A" w:rsidRDefault="003863AC" w:rsidP="003C73E8">
      <w:pPr>
        <w:pStyle w:val="Listenabsatz"/>
        <w:numPr>
          <w:ilvl w:val="0"/>
          <w:numId w:val="26"/>
        </w:numPr>
        <w:spacing w:after="0" w:line="240" w:lineRule="auto"/>
        <w:rPr>
          <w:lang w:val="en-GB"/>
        </w:rPr>
      </w:pPr>
      <w:r w:rsidRPr="00425D7A">
        <w:rPr>
          <w:lang w:val="en-GB"/>
        </w:rPr>
        <w:t>Investigating proof of concept in animal models or first-in–man studies, safety, efficacy, characterisation, refinement and manufacturing of the product</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27"/>
        </w:numPr>
        <w:spacing w:after="0" w:line="240" w:lineRule="auto"/>
        <w:rPr>
          <w:lang w:val="en-GB"/>
        </w:rPr>
      </w:pPr>
      <w:r w:rsidRPr="00425D7A">
        <w:rPr>
          <w:lang w:val="en-GB"/>
        </w:rPr>
        <w:t>Strengthen competitive position of European advanced therapy research and development</w:t>
      </w:r>
    </w:p>
    <w:p w:rsidR="003863AC" w:rsidRPr="00425D7A" w:rsidRDefault="003863AC" w:rsidP="003C73E8">
      <w:pPr>
        <w:pStyle w:val="Listenabsatz"/>
        <w:numPr>
          <w:ilvl w:val="0"/>
          <w:numId w:val="27"/>
        </w:numPr>
        <w:spacing w:after="0" w:line="240" w:lineRule="auto"/>
        <w:rPr>
          <w:lang w:val="en-GB"/>
        </w:rPr>
      </w:pPr>
      <w:r w:rsidRPr="00425D7A">
        <w:rPr>
          <w:lang w:val="en-GB"/>
        </w:rPr>
        <w:t>Improve the perspectives for treating diseases and conditions of significant public health importance with advanced therapies</w:t>
      </w:r>
    </w:p>
    <w:p w:rsidR="003863AC" w:rsidRPr="00425D7A" w:rsidRDefault="003863AC" w:rsidP="003C73E8">
      <w:pPr>
        <w:pStyle w:val="Listenabsatz"/>
        <w:numPr>
          <w:ilvl w:val="0"/>
          <w:numId w:val="27"/>
        </w:numPr>
        <w:spacing w:after="0" w:line="240" w:lineRule="auto"/>
        <w:rPr>
          <w:lang w:val="en-GB"/>
        </w:rPr>
      </w:pPr>
      <w:r w:rsidRPr="00425D7A">
        <w:rPr>
          <w:lang w:val="en-GB"/>
        </w:rPr>
        <w:t>Technological progress in the advanced therapy field</w:t>
      </w:r>
    </w:p>
    <w:p w:rsidR="00884A1C" w:rsidRDefault="00884A1C" w:rsidP="00F42151">
      <w:pPr>
        <w:spacing w:after="0" w:line="240" w:lineRule="auto"/>
        <w:rPr>
          <w:lang w:val="en-GB"/>
        </w:rPr>
      </w:pPr>
    </w:p>
    <w:p w:rsidR="00884A1C" w:rsidRPr="00B22359" w:rsidRDefault="00884A1C" w:rsidP="00F42151">
      <w:pPr>
        <w:spacing w:after="0" w:line="240" w:lineRule="auto"/>
        <w:rPr>
          <w:b/>
          <w:bCs/>
          <w:lang w:val="en-GB"/>
        </w:rPr>
      </w:pPr>
      <w:r w:rsidRPr="00B22359">
        <w:rPr>
          <w:b/>
          <w:bCs/>
          <w:lang w:val="en-GB"/>
        </w:rPr>
        <w:t xml:space="preserve">Regenerative medicine: from new insights to new applications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28"/>
        </w:numPr>
        <w:spacing w:after="0" w:line="240" w:lineRule="auto"/>
        <w:rPr>
          <w:lang w:val="en-GB"/>
        </w:rPr>
      </w:pPr>
      <w:r w:rsidRPr="00425D7A">
        <w:rPr>
          <w:lang w:val="en-GB"/>
        </w:rPr>
        <w:t>Translational research to develop regenerative processes towards the ultimate clinical goal of addressing an unmet clinical need of public health importance</w:t>
      </w:r>
    </w:p>
    <w:p w:rsidR="003863AC" w:rsidRPr="00425D7A" w:rsidRDefault="003863AC" w:rsidP="003C73E8">
      <w:pPr>
        <w:pStyle w:val="Listenabsatz"/>
        <w:numPr>
          <w:ilvl w:val="0"/>
          <w:numId w:val="28"/>
        </w:numPr>
        <w:spacing w:after="0" w:line="240" w:lineRule="auto"/>
        <w:rPr>
          <w:lang w:val="en-GB"/>
        </w:rPr>
      </w:pPr>
      <w:r w:rsidRPr="00425D7A">
        <w:rPr>
          <w:lang w:val="en-GB"/>
        </w:rPr>
        <w:t>Not including devices or pharmaceuticals alone</w:t>
      </w:r>
    </w:p>
    <w:p w:rsidR="003863AC" w:rsidRPr="00425D7A" w:rsidRDefault="003863AC" w:rsidP="003C73E8">
      <w:pPr>
        <w:pStyle w:val="Listenabsatz"/>
        <w:numPr>
          <w:ilvl w:val="0"/>
          <w:numId w:val="28"/>
        </w:numPr>
        <w:spacing w:after="0" w:line="240" w:lineRule="auto"/>
        <w:rPr>
          <w:lang w:val="en-GB"/>
        </w:rPr>
      </w:pPr>
      <w:r w:rsidRPr="00425D7A">
        <w:rPr>
          <w:lang w:val="en-GB"/>
        </w:rPr>
        <w:t>Focus on any stage or stages of the innovation chain from early testing of regenerative mechanisms to pre-clinical research, proof of concept to first-in-man trial</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29"/>
        </w:numPr>
        <w:spacing w:after="0" w:line="240" w:lineRule="auto"/>
        <w:rPr>
          <w:lang w:val="en-GB"/>
        </w:rPr>
      </w:pPr>
      <w:r w:rsidRPr="00425D7A">
        <w:rPr>
          <w:lang w:val="en-GB"/>
        </w:rPr>
        <w:t>Establish the basis of potential new regenerative therapies</w:t>
      </w:r>
    </w:p>
    <w:p w:rsidR="003863AC" w:rsidRPr="00425D7A" w:rsidRDefault="003863AC" w:rsidP="003C73E8">
      <w:pPr>
        <w:pStyle w:val="Listenabsatz"/>
        <w:numPr>
          <w:ilvl w:val="0"/>
          <w:numId w:val="29"/>
        </w:numPr>
        <w:spacing w:after="0" w:line="240" w:lineRule="auto"/>
        <w:rPr>
          <w:lang w:val="en-GB"/>
        </w:rPr>
      </w:pPr>
      <w:r w:rsidRPr="00425D7A">
        <w:rPr>
          <w:lang w:val="en-GB"/>
        </w:rPr>
        <w:t>Strengthen Europe's position in translational regenerative medicine</w:t>
      </w:r>
    </w:p>
    <w:p w:rsidR="003863AC" w:rsidRPr="00425D7A" w:rsidRDefault="003863AC" w:rsidP="003C73E8">
      <w:pPr>
        <w:pStyle w:val="Listenabsatz"/>
        <w:numPr>
          <w:ilvl w:val="0"/>
          <w:numId w:val="29"/>
        </w:numPr>
        <w:spacing w:after="0" w:line="240" w:lineRule="auto"/>
        <w:rPr>
          <w:lang w:val="en-GB"/>
        </w:rPr>
      </w:pPr>
      <w:proofErr w:type="spellStart"/>
      <w:r w:rsidRPr="00425D7A">
        <w:rPr>
          <w:lang w:val="fr-BE"/>
        </w:rPr>
        <w:t>Address</w:t>
      </w:r>
      <w:proofErr w:type="spellEnd"/>
      <w:r w:rsidRPr="00425D7A">
        <w:rPr>
          <w:lang w:val="fr-BE"/>
        </w:rPr>
        <w:t xml:space="preserve"> </w:t>
      </w:r>
      <w:proofErr w:type="spellStart"/>
      <w:r w:rsidRPr="00425D7A">
        <w:rPr>
          <w:lang w:val="fr-BE"/>
        </w:rPr>
        <w:t>unmet</w:t>
      </w:r>
      <w:proofErr w:type="spellEnd"/>
      <w:r w:rsidRPr="00425D7A">
        <w:rPr>
          <w:lang w:val="fr-BE"/>
        </w:rPr>
        <w:t xml:space="preserve"> </w:t>
      </w:r>
      <w:proofErr w:type="spellStart"/>
      <w:r w:rsidRPr="00425D7A">
        <w:rPr>
          <w:lang w:val="fr-BE"/>
        </w:rPr>
        <w:t>needs</w:t>
      </w:r>
      <w:proofErr w:type="spellEnd"/>
      <w:r w:rsidRPr="00425D7A">
        <w:rPr>
          <w:lang w:val="fr-BE"/>
        </w:rPr>
        <w:t xml:space="preserve"> of public </w:t>
      </w:r>
      <w:proofErr w:type="spellStart"/>
      <w:r w:rsidRPr="00425D7A">
        <w:rPr>
          <w:lang w:val="fr-BE"/>
        </w:rPr>
        <w:t>health</w:t>
      </w:r>
      <w:proofErr w:type="spellEnd"/>
      <w:r w:rsidRPr="00425D7A">
        <w:rPr>
          <w:lang w:val="fr-BE"/>
        </w:rPr>
        <w:t xml:space="preserve"> importance</w:t>
      </w:r>
    </w:p>
    <w:p w:rsidR="00884A1C" w:rsidRDefault="00884A1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EU-CELAC collaboration for research on non-communicable diseases – RIA</w:t>
      </w:r>
    </w:p>
    <w:p w:rsidR="00884A1C" w:rsidRPr="00884A1C" w:rsidRDefault="00884A1C" w:rsidP="00F42151">
      <w:pPr>
        <w:spacing w:after="0" w:line="240" w:lineRule="auto"/>
        <w:rPr>
          <w:lang w:val="en-GB"/>
        </w:rPr>
      </w:pPr>
      <w:r w:rsidRPr="00884A1C">
        <w:rPr>
          <w:u w:val="single"/>
          <w:lang w:val="en-GB"/>
        </w:rPr>
        <w:t>Scope:</w:t>
      </w:r>
    </w:p>
    <w:p w:rsidR="00884A1C" w:rsidRPr="00884A1C" w:rsidRDefault="00884A1C" w:rsidP="00F42151">
      <w:pPr>
        <w:spacing w:after="0" w:line="240" w:lineRule="auto"/>
        <w:rPr>
          <w:lang w:val="en-GB"/>
        </w:rPr>
      </w:pPr>
      <w:r w:rsidRPr="00884A1C">
        <w:rPr>
          <w:i/>
          <w:iCs/>
          <w:lang w:val="en-GB"/>
        </w:rPr>
        <w:t>Placeholder (subject to discussions)</w:t>
      </w:r>
    </w:p>
    <w:p w:rsidR="003863AC" w:rsidRPr="00425D7A" w:rsidRDefault="003863AC" w:rsidP="003C73E8">
      <w:pPr>
        <w:pStyle w:val="Listenabsatz"/>
        <w:numPr>
          <w:ilvl w:val="0"/>
          <w:numId w:val="30"/>
        </w:numPr>
        <w:spacing w:after="0" w:line="240" w:lineRule="auto"/>
        <w:rPr>
          <w:lang w:val="en-GB"/>
        </w:rPr>
      </w:pPr>
      <w:r w:rsidRPr="00425D7A">
        <w:rPr>
          <w:lang w:val="en-GB"/>
        </w:rPr>
        <w:t xml:space="preserve">To support EU-CELAC research networks addressing common healthcare challenges and supporting data sharing and capacity building, in the area of non-communicable diseases  </w:t>
      </w:r>
    </w:p>
    <w:p w:rsidR="00884A1C" w:rsidRPr="00884A1C" w:rsidRDefault="00884A1C" w:rsidP="00F42151">
      <w:pPr>
        <w:spacing w:after="0" w:line="240" w:lineRule="auto"/>
      </w:pPr>
      <w:r w:rsidRPr="00884A1C">
        <w:rPr>
          <w:u w:val="single"/>
          <w:lang w:val="en-GB"/>
        </w:rPr>
        <w:t>Impact:</w:t>
      </w:r>
    </w:p>
    <w:p w:rsidR="003863AC" w:rsidRDefault="003863AC" w:rsidP="003C73E8">
      <w:pPr>
        <w:pStyle w:val="Listenabsatz"/>
        <w:numPr>
          <w:ilvl w:val="0"/>
          <w:numId w:val="30"/>
        </w:numPr>
        <w:spacing w:after="0" w:line="240" w:lineRule="auto"/>
        <w:rPr>
          <w:lang w:val="en-GB"/>
        </w:rPr>
      </w:pPr>
      <w:r w:rsidRPr="00425D7A">
        <w:rPr>
          <w:lang w:val="en-GB"/>
        </w:rPr>
        <w:t>Contribution to the SDG goals for non-communicable diseases</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Big data for monitoring health status and quality of lif</w:t>
      </w:r>
      <w:r>
        <w:rPr>
          <w:b/>
          <w:bCs/>
          <w:lang w:val="en-GB"/>
        </w:rPr>
        <w:t>e after the cancer treatment</w:t>
      </w:r>
      <w:r w:rsidRPr="00B22359">
        <w:rPr>
          <w:b/>
          <w:bCs/>
          <w:lang w:val="en-GB"/>
        </w:rPr>
        <w:t xml:space="preserve"> - RIA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62"/>
        </w:numPr>
        <w:spacing w:after="0" w:line="240" w:lineRule="auto"/>
        <w:rPr>
          <w:lang w:val="en-GB"/>
        </w:rPr>
      </w:pPr>
      <w:r w:rsidRPr="003C73E8">
        <w:rPr>
          <w:lang w:val="en-GB"/>
        </w:rPr>
        <w:t>how to better acquire, manage, share, model, process and exploit big data to effectively monitor health status of individual patients, provide overall actionable insights at the point of care and improve quality of life after the cancer treatment.</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62"/>
        </w:numPr>
        <w:spacing w:after="0" w:line="240" w:lineRule="auto"/>
        <w:rPr>
          <w:lang w:val="en-GB"/>
        </w:rPr>
      </w:pPr>
      <w:r w:rsidRPr="003C73E8">
        <w:rPr>
          <w:lang w:val="en-GB"/>
        </w:rPr>
        <w:t xml:space="preserve">Mapping comprehensive big data in a feasible and manageable way; </w:t>
      </w:r>
    </w:p>
    <w:p w:rsidR="00A96C52" w:rsidRPr="003C73E8" w:rsidRDefault="00A96C52" w:rsidP="00A96C52">
      <w:pPr>
        <w:pStyle w:val="Listenabsatz"/>
        <w:numPr>
          <w:ilvl w:val="0"/>
          <w:numId w:val="62"/>
        </w:numPr>
        <w:spacing w:after="0" w:line="240" w:lineRule="auto"/>
        <w:rPr>
          <w:lang w:val="en-GB"/>
        </w:rPr>
      </w:pPr>
      <w:r w:rsidRPr="003C73E8">
        <w:rPr>
          <w:lang w:val="en-GB"/>
        </w:rPr>
        <w:t>Creating a network of knowledge by linking heterogeneous data sources;</w:t>
      </w:r>
    </w:p>
    <w:p w:rsidR="00A96C52" w:rsidRPr="003C73E8" w:rsidRDefault="00A96C52" w:rsidP="00A96C52">
      <w:pPr>
        <w:pStyle w:val="Listenabsatz"/>
        <w:numPr>
          <w:ilvl w:val="0"/>
          <w:numId w:val="62"/>
        </w:numPr>
        <w:spacing w:after="0" w:line="240" w:lineRule="auto"/>
        <w:rPr>
          <w:lang w:val="en-GB"/>
        </w:rPr>
      </w:pPr>
      <w:r w:rsidRPr="003C73E8">
        <w:rPr>
          <w:lang w:val="en-GB"/>
        </w:rPr>
        <w:t xml:space="preserve">Providing better and faster means of high quality response to prevent or timely address development of new medical conditions and/or improve the quality of life; </w:t>
      </w:r>
    </w:p>
    <w:p w:rsidR="00A96C52" w:rsidRPr="003C73E8" w:rsidRDefault="00A96C52" w:rsidP="00A96C52">
      <w:pPr>
        <w:pStyle w:val="Listenabsatz"/>
        <w:numPr>
          <w:ilvl w:val="0"/>
          <w:numId w:val="62"/>
        </w:numPr>
        <w:spacing w:after="0" w:line="240" w:lineRule="auto"/>
        <w:rPr>
          <w:lang w:val="en-GB"/>
        </w:rPr>
      </w:pPr>
      <w:r w:rsidRPr="003C73E8">
        <w:rPr>
          <w:lang w:val="en-GB"/>
        </w:rPr>
        <w:t>Providing the evidence base for the development of policy strategies;</w:t>
      </w:r>
    </w:p>
    <w:p w:rsidR="00A96C52" w:rsidRPr="003C73E8" w:rsidRDefault="00A96C52" w:rsidP="00A96C52">
      <w:pPr>
        <w:pStyle w:val="Listenabsatz"/>
        <w:numPr>
          <w:ilvl w:val="0"/>
          <w:numId w:val="62"/>
        </w:numPr>
        <w:spacing w:after="0" w:line="240" w:lineRule="auto"/>
        <w:rPr>
          <w:lang w:val="en-GB"/>
        </w:rPr>
      </w:pPr>
      <w:r w:rsidRPr="003C73E8">
        <w:rPr>
          <w:lang w:val="en-GB"/>
        </w:rPr>
        <w:t>Improving quality of life after cancer treatment, strengthening personal confidence and enhancing employability.</w:t>
      </w:r>
    </w:p>
    <w:p w:rsidR="00A96C52" w:rsidRDefault="00A96C52" w:rsidP="00A96C52">
      <w:pPr>
        <w:spacing w:after="0" w:line="240" w:lineRule="auto"/>
        <w:rPr>
          <w:lang w:val="en-GB"/>
        </w:rPr>
      </w:pPr>
    </w:p>
    <w:p w:rsidR="00D278DF" w:rsidRDefault="00D278DF" w:rsidP="00A96C52">
      <w:pPr>
        <w:spacing w:after="0" w:line="240" w:lineRule="auto"/>
        <w:rPr>
          <w:lang w:val="en-GB"/>
        </w:rPr>
      </w:pPr>
    </w:p>
    <w:p w:rsidR="00D278DF" w:rsidRDefault="00D278DF" w:rsidP="00A96C52">
      <w:pPr>
        <w:spacing w:after="0" w:line="240" w:lineRule="auto"/>
        <w:rPr>
          <w:lang w:val="en-GB"/>
        </w:rPr>
      </w:pPr>
    </w:p>
    <w:p w:rsidR="00D278DF" w:rsidRDefault="00D278DF" w:rsidP="00A96C52">
      <w:pPr>
        <w:spacing w:after="0" w:line="240" w:lineRule="auto"/>
        <w:rPr>
          <w:lang w:val="en-GB"/>
        </w:rPr>
      </w:pPr>
    </w:p>
    <w:p w:rsidR="00A96C52" w:rsidRPr="00D278DF" w:rsidRDefault="00A96C52" w:rsidP="00F42151">
      <w:pPr>
        <w:spacing w:after="0" w:line="240" w:lineRule="auto"/>
        <w:rPr>
          <w:b/>
          <w:bCs/>
          <w:color w:val="FF0000"/>
          <w:sz w:val="28"/>
          <w:szCs w:val="28"/>
          <w:lang w:val="en-GB"/>
        </w:rPr>
      </w:pPr>
      <w:r w:rsidRPr="00D278DF">
        <w:rPr>
          <w:b/>
          <w:bCs/>
          <w:color w:val="FF0000"/>
          <w:sz w:val="28"/>
          <w:szCs w:val="28"/>
          <w:lang w:val="en-GB"/>
        </w:rPr>
        <w:lastRenderedPageBreak/>
        <w:t>Area 1.4 Active ageing and self-management of health</w:t>
      </w:r>
    </w:p>
    <w:p w:rsidR="00A96C52" w:rsidRDefault="00A96C52" w:rsidP="00F42151">
      <w:pPr>
        <w:spacing w:after="0" w:line="240" w:lineRule="auto"/>
        <w:rPr>
          <w:b/>
          <w:bCs/>
          <w:lang w:val="en-GB"/>
        </w:rPr>
      </w:pPr>
    </w:p>
    <w:p w:rsidR="003863AC" w:rsidRPr="00B22359" w:rsidRDefault="003863AC" w:rsidP="00F42151">
      <w:pPr>
        <w:spacing w:after="0" w:line="240" w:lineRule="auto"/>
        <w:rPr>
          <w:b/>
          <w:bCs/>
          <w:lang w:val="en-GB"/>
        </w:rPr>
      </w:pPr>
      <w:r w:rsidRPr="00B22359">
        <w:rPr>
          <w:b/>
          <w:bCs/>
          <w:lang w:val="en-GB"/>
        </w:rPr>
        <w:t xml:space="preserve">Healthcare interventions for the management of the elderly </w:t>
      </w:r>
      <w:proofErr w:type="spellStart"/>
      <w:r w:rsidRPr="00B22359">
        <w:rPr>
          <w:b/>
          <w:bCs/>
          <w:lang w:val="en-GB"/>
        </w:rPr>
        <w:t>multimorbid</w:t>
      </w:r>
      <w:proofErr w:type="spellEnd"/>
      <w:r w:rsidRPr="00B22359">
        <w:rPr>
          <w:b/>
          <w:bCs/>
          <w:lang w:val="en-GB"/>
        </w:rPr>
        <w:t xml:space="preserve"> patient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30"/>
        </w:numPr>
        <w:spacing w:after="0" w:line="240" w:lineRule="auto"/>
        <w:rPr>
          <w:lang w:val="en-GB"/>
        </w:rPr>
      </w:pPr>
      <w:r w:rsidRPr="00425D7A">
        <w:rPr>
          <w:lang w:val="en-US"/>
        </w:rPr>
        <w:t xml:space="preserve">Proposals should focus on clinical studies to improve the management of </w:t>
      </w:r>
      <w:proofErr w:type="spellStart"/>
      <w:r w:rsidRPr="00425D7A">
        <w:rPr>
          <w:lang w:val="en-US"/>
        </w:rPr>
        <w:t>multimorbid</w:t>
      </w:r>
      <w:proofErr w:type="spellEnd"/>
      <w:r w:rsidRPr="00425D7A">
        <w:rPr>
          <w:lang w:val="en-US"/>
        </w:rPr>
        <w:t xml:space="preserve"> elderly patients. </w:t>
      </w:r>
    </w:p>
    <w:p w:rsidR="003863AC" w:rsidRPr="00425D7A" w:rsidRDefault="003863AC" w:rsidP="003C73E8">
      <w:pPr>
        <w:pStyle w:val="Listenabsatz"/>
        <w:numPr>
          <w:ilvl w:val="0"/>
          <w:numId w:val="30"/>
        </w:numPr>
        <w:spacing w:after="0" w:line="240" w:lineRule="auto"/>
        <w:rPr>
          <w:lang w:val="en-GB"/>
        </w:rPr>
      </w:pPr>
      <w:r w:rsidRPr="00425D7A">
        <w:rPr>
          <w:lang w:val="en-US"/>
        </w:rPr>
        <w:t xml:space="preserve">The approach should be holistic and multidisciplinary, including non-pharmacological treatments, with a strong focus on improving the quality of life of the elderly patient. </w:t>
      </w:r>
    </w:p>
    <w:p w:rsidR="00884A1C" w:rsidRPr="00884A1C" w:rsidRDefault="00884A1C" w:rsidP="00F42151">
      <w:pPr>
        <w:spacing w:after="0" w:line="240" w:lineRule="auto"/>
      </w:pPr>
      <w:r w:rsidRPr="00884A1C">
        <w:rPr>
          <w:u w:val="single"/>
          <w:lang w:val="fr-BE"/>
        </w:rPr>
        <w:t>Impact:</w:t>
      </w:r>
    </w:p>
    <w:p w:rsidR="003863AC" w:rsidRPr="00425D7A" w:rsidRDefault="003863AC" w:rsidP="003C73E8">
      <w:pPr>
        <w:pStyle w:val="Listenabsatz"/>
        <w:numPr>
          <w:ilvl w:val="0"/>
          <w:numId w:val="31"/>
        </w:numPr>
        <w:spacing w:after="0" w:line="240" w:lineRule="auto"/>
        <w:rPr>
          <w:lang w:val="en-GB"/>
        </w:rPr>
      </w:pPr>
      <w:r w:rsidRPr="00425D7A">
        <w:rPr>
          <w:lang w:val="en-US"/>
        </w:rPr>
        <w:t>Reinforce evidence for interventions improving healthcare practice.</w:t>
      </w:r>
    </w:p>
    <w:p w:rsidR="003863AC" w:rsidRPr="00425D7A" w:rsidRDefault="003863AC" w:rsidP="003C73E8">
      <w:pPr>
        <w:pStyle w:val="Listenabsatz"/>
        <w:numPr>
          <w:ilvl w:val="0"/>
          <w:numId w:val="31"/>
        </w:numPr>
        <w:spacing w:after="0" w:line="240" w:lineRule="auto"/>
        <w:rPr>
          <w:lang w:val="en-GB"/>
        </w:rPr>
      </w:pPr>
      <w:r w:rsidRPr="00425D7A">
        <w:rPr>
          <w:lang w:val="en-GB"/>
        </w:rPr>
        <w:t xml:space="preserve">Improved guidelines and policy recommendations for the management of </w:t>
      </w:r>
      <w:proofErr w:type="spellStart"/>
      <w:r w:rsidRPr="00425D7A">
        <w:rPr>
          <w:lang w:val="en-GB"/>
        </w:rPr>
        <w:t>multimorbid</w:t>
      </w:r>
      <w:proofErr w:type="spellEnd"/>
      <w:r w:rsidRPr="00425D7A">
        <w:rPr>
          <w:lang w:val="en-GB"/>
        </w:rPr>
        <w:t xml:space="preserve"> patients</w:t>
      </w:r>
    </w:p>
    <w:p w:rsidR="003863AC" w:rsidRPr="00425D7A" w:rsidRDefault="003863AC" w:rsidP="003C73E8">
      <w:pPr>
        <w:pStyle w:val="Listenabsatz"/>
        <w:numPr>
          <w:ilvl w:val="0"/>
          <w:numId w:val="31"/>
        </w:numPr>
        <w:spacing w:after="0" w:line="240" w:lineRule="auto"/>
        <w:rPr>
          <w:lang w:val="en-GB"/>
        </w:rPr>
      </w:pPr>
      <w:r w:rsidRPr="00425D7A">
        <w:rPr>
          <w:lang w:val="en-GB"/>
        </w:rPr>
        <w:t xml:space="preserve">Establish new patient-oriented model of healthcare for the </w:t>
      </w:r>
      <w:proofErr w:type="spellStart"/>
      <w:r w:rsidRPr="00425D7A">
        <w:rPr>
          <w:lang w:val="en-GB"/>
        </w:rPr>
        <w:t>multimorbid</w:t>
      </w:r>
      <w:proofErr w:type="spellEnd"/>
      <w:r w:rsidRPr="00425D7A">
        <w:rPr>
          <w:lang w:val="en-GB"/>
        </w:rPr>
        <w:t xml:space="preserve"> patients</w:t>
      </w:r>
    </w:p>
    <w:p w:rsidR="00884A1C" w:rsidRDefault="00884A1C" w:rsidP="00F42151">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Personalised early risk prediction, prevention and intervention - RIA </w:t>
      </w:r>
    </w:p>
    <w:p w:rsidR="00A96C52" w:rsidRPr="003863AC" w:rsidRDefault="00A96C52" w:rsidP="00A96C52">
      <w:pPr>
        <w:spacing w:after="0" w:line="240" w:lineRule="auto"/>
      </w:pPr>
      <w:r w:rsidRPr="003863AC">
        <w:rPr>
          <w:i/>
          <w:iCs/>
          <w:lang w:val="en-GB"/>
        </w:rPr>
        <w:t>Placeholder</w:t>
      </w:r>
    </w:p>
    <w:p w:rsidR="00A96C52" w:rsidRDefault="00A96C52" w:rsidP="00A96C52">
      <w:pPr>
        <w:spacing w:after="0" w:line="240" w:lineRule="auto"/>
        <w:rPr>
          <w:b/>
          <w:bCs/>
          <w:lang w:val="en-GB"/>
        </w:rPr>
      </w:pPr>
    </w:p>
    <w:p w:rsidR="00A96C52" w:rsidRPr="00B22359" w:rsidRDefault="00A96C52" w:rsidP="00A96C52">
      <w:pPr>
        <w:spacing w:after="0" w:line="240" w:lineRule="auto"/>
        <w:rPr>
          <w:b/>
          <w:bCs/>
          <w:lang w:val="en-GB"/>
        </w:rPr>
      </w:pPr>
      <w:r w:rsidRPr="00B22359">
        <w:rPr>
          <w:b/>
          <w:bCs/>
          <w:lang w:val="en-GB"/>
        </w:rPr>
        <w:t xml:space="preserve">Adaptive smart environments in support of working and independent living in an ageing society –RIA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63"/>
        </w:numPr>
        <w:spacing w:after="0" w:line="240" w:lineRule="auto"/>
        <w:rPr>
          <w:lang w:val="en-GB"/>
        </w:rPr>
      </w:pPr>
      <w:r w:rsidRPr="003C73E8">
        <w:rPr>
          <w:lang w:val="en-GB"/>
        </w:rPr>
        <w:t xml:space="preserve">Develop digitally enabled services and solutions leading to smart work environments for older adults, supporting them to remain involved in professional life </w:t>
      </w:r>
    </w:p>
    <w:p w:rsidR="00A96C52" w:rsidRPr="003C73E8" w:rsidRDefault="00A96C52" w:rsidP="00A96C52">
      <w:pPr>
        <w:pStyle w:val="Listenabsatz"/>
        <w:numPr>
          <w:ilvl w:val="0"/>
          <w:numId w:val="63"/>
        </w:numPr>
        <w:spacing w:after="0" w:line="240" w:lineRule="auto"/>
        <w:rPr>
          <w:lang w:val="en-GB"/>
        </w:rPr>
      </w:pPr>
      <w:r w:rsidRPr="003C73E8">
        <w:rPr>
          <w:iCs/>
          <w:lang w:val="en-GB"/>
        </w:rPr>
        <w:t>Trans-disciplinary research, ensure the understanding of user needs, safeguarding ethics, privacy, security and regulatory aspects</w:t>
      </w:r>
    </w:p>
    <w:p w:rsidR="00A96C52" w:rsidRPr="003C73E8" w:rsidRDefault="00A96C52" w:rsidP="00A96C52">
      <w:pPr>
        <w:pStyle w:val="Listenabsatz"/>
        <w:numPr>
          <w:ilvl w:val="0"/>
          <w:numId w:val="63"/>
        </w:numPr>
        <w:spacing w:after="0" w:line="240" w:lineRule="auto"/>
        <w:rPr>
          <w:lang w:val="en-GB"/>
        </w:rPr>
      </w:pPr>
      <w:r w:rsidRPr="003C73E8">
        <w:rPr>
          <w:iCs/>
          <w:lang w:val="en-GB"/>
        </w:rPr>
        <w:t>Validation should take place in real settings</w:t>
      </w:r>
      <w:r w:rsidRPr="003C73E8">
        <w:rPr>
          <w:iCs/>
          <w:lang w:val="fr-BE"/>
        </w:rPr>
        <w:t xml:space="preserve">, </w:t>
      </w:r>
      <w:r w:rsidRPr="003C73E8">
        <w:rPr>
          <w:iCs/>
          <w:lang w:val="en-GB"/>
        </w:rPr>
        <w:t>at work and at home</w:t>
      </w:r>
    </w:p>
    <w:p w:rsidR="00A96C52" w:rsidRPr="003C73E8" w:rsidRDefault="00A96C52" w:rsidP="00A96C52">
      <w:pPr>
        <w:spacing w:after="0" w:line="240" w:lineRule="auto"/>
      </w:pPr>
      <w:r w:rsidRPr="003C73E8">
        <w:rPr>
          <w:u w:val="single"/>
          <w:lang w:val="en-GB"/>
        </w:rPr>
        <w:t>Impact:</w:t>
      </w:r>
    </w:p>
    <w:p w:rsidR="00A96C52" w:rsidRPr="003C73E8" w:rsidRDefault="00A96C52" w:rsidP="00A96C52">
      <w:pPr>
        <w:pStyle w:val="Listenabsatz"/>
        <w:numPr>
          <w:ilvl w:val="0"/>
          <w:numId w:val="64"/>
        </w:numPr>
        <w:spacing w:after="0" w:line="240" w:lineRule="auto"/>
        <w:rPr>
          <w:lang w:val="en-GB"/>
        </w:rPr>
      </w:pPr>
      <w:r w:rsidRPr="003C73E8">
        <w:rPr>
          <w:iCs/>
          <w:lang w:val="en-GB"/>
        </w:rPr>
        <w:t>Independent living and quality of life of older persons compared to current state of the art, enabling older persons to stay involved in work life for longer</w:t>
      </w:r>
    </w:p>
    <w:p w:rsidR="00A96C52" w:rsidRPr="003C73E8" w:rsidRDefault="00A96C52" w:rsidP="00A96C52">
      <w:pPr>
        <w:pStyle w:val="Listenabsatz"/>
        <w:numPr>
          <w:ilvl w:val="0"/>
          <w:numId w:val="64"/>
        </w:numPr>
        <w:spacing w:after="0" w:line="240" w:lineRule="auto"/>
        <w:rPr>
          <w:lang w:val="en-GB"/>
        </w:rPr>
      </w:pPr>
      <w:r w:rsidRPr="003C73E8">
        <w:rPr>
          <w:iCs/>
          <w:lang w:val="en-GB"/>
        </w:rPr>
        <w:t>Potential cost-effectiveness due to enhanced self-care, life-style, age-friendly work environments  and socio-economic  and economic benefits</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International cooperation in digital solutions and robotics for independent living –</w:t>
      </w:r>
      <w:r>
        <w:rPr>
          <w:b/>
          <w:bCs/>
          <w:lang w:val="en-GB"/>
        </w:rPr>
        <w:t xml:space="preserve"> </w:t>
      </w:r>
      <w:r w:rsidRPr="00B22359">
        <w:rPr>
          <w:b/>
          <w:bCs/>
          <w:lang w:val="en-GB"/>
        </w:rPr>
        <w:t xml:space="preserve">RIA </w:t>
      </w:r>
    </w:p>
    <w:p w:rsidR="00A96C52" w:rsidRPr="00D278DF" w:rsidRDefault="00A96C52" w:rsidP="00A96C52">
      <w:pPr>
        <w:spacing w:after="0" w:line="240" w:lineRule="auto"/>
        <w:rPr>
          <w:i/>
        </w:rPr>
      </w:pPr>
      <w:r w:rsidRPr="00D278DF">
        <w:rPr>
          <w:i/>
          <w:iCs/>
          <w:lang w:val="en-GB"/>
        </w:rPr>
        <w:t>Placeholder</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Large scale implementation of digital innovation for health and care in an ageing society –</w:t>
      </w:r>
      <w:r>
        <w:rPr>
          <w:b/>
          <w:bCs/>
          <w:lang w:val="en-GB"/>
        </w:rPr>
        <w:t xml:space="preserve"> </w:t>
      </w:r>
      <w:r w:rsidRPr="00B22359">
        <w:rPr>
          <w:b/>
          <w:bCs/>
          <w:lang w:val="en-GB"/>
        </w:rPr>
        <w:t>PPI</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64"/>
        </w:numPr>
        <w:spacing w:after="0" w:line="240" w:lineRule="auto"/>
        <w:rPr>
          <w:iCs/>
          <w:lang w:val="en-GB"/>
        </w:rPr>
      </w:pPr>
      <w:r w:rsidRPr="003C73E8">
        <w:rPr>
          <w:iCs/>
          <w:lang w:val="en-GB"/>
        </w:rPr>
        <w:t>Specify, purchase and deploy ICT based solutions for active and healthy ageing in the health and care field and contribute to the Scaling-Up Strategy of the European Innovation Partnership on Active and Healthy Ageing and Reference Sites;</w:t>
      </w:r>
    </w:p>
    <w:p w:rsidR="00A96C52" w:rsidRPr="003C73E8" w:rsidRDefault="00A96C52" w:rsidP="00A96C52">
      <w:pPr>
        <w:pStyle w:val="Listenabsatz"/>
        <w:numPr>
          <w:ilvl w:val="0"/>
          <w:numId w:val="64"/>
        </w:numPr>
        <w:spacing w:after="0" w:line="240" w:lineRule="auto"/>
        <w:rPr>
          <w:iCs/>
          <w:lang w:val="en-GB"/>
        </w:rPr>
      </w:pPr>
      <w:r w:rsidRPr="003C73E8">
        <w:rPr>
          <w:iCs/>
          <w:lang w:val="en-GB"/>
        </w:rPr>
        <w:t>Target large-scale deployment of digital health and care solutions across different regions in Europe</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65"/>
        </w:numPr>
        <w:spacing w:after="0" w:line="240" w:lineRule="auto"/>
        <w:rPr>
          <w:lang w:val="en-GB"/>
        </w:rPr>
      </w:pPr>
      <w:r w:rsidRPr="003C73E8">
        <w:rPr>
          <w:lang w:val="en-US"/>
        </w:rPr>
        <w:t>Growing awareness on the successful use of public procurement to boost ICT innovation applied to active and healthy ageing, ultimately benefiting the growing ageing population across Europe;</w:t>
      </w:r>
    </w:p>
    <w:p w:rsidR="00A96C52" w:rsidRPr="003C73E8" w:rsidRDefault="00A96C52" w:rsidP="00A96C52">
      <w:pPr>
        <w:pStyle w:val="Listenabsatz"/>
        <w:numPr>
          <w:ilvl w:val="0"/>
          <w:numId w:val="65"/>
        </w:numPr>
        <w:spacing w:after="0" w:line="240" w:lineRule="auto"/>
        <w:rPr>
          <w:lang w:val="en-GB"/>
        </w:rPr>
      </w:pPr>
      <w:r w:rsidRPr="003C73E8">
        <w:rPr>
          <w:lang w:val="en-US"/>
        </w:rPr>
        <w:t>Contribution with data and experiences to addressing potential barriers (regulatory and other) to procurement of innovative solutions for active and healthy ageing.</w:t>
      </w:r>
    </w:p>
    <w:p w:rsidR="00A96C52" w:rsidRDefault="00A96C52" w:rsidP="00A96C52">
      <w:pPr>
        <w:spacing w:after="0" w:line="240" w:lineRule="auto"/>
        <w:rPr>
          <w:lang w:val="en-GB"/>
        </w:rPr>
      </w:pPr>
    </w:p>
    <w:p w:rsidR="00A96C52" w:rsidRDefault="00A96C52" w:rsidP="00A96C52">
      <w:pPr>
        <w:spacing w:after="0" w:line="240" w:lineRule="auto"/>
        <w:rPr>
          <w:b/>
          <w:bCs/>
          <w:lang w:val="en-GB"/>
        </w:rPr>
      </w:pPr>
      <w:r w:rsidRPr="00B22359">
        <w:rPr>
          <w:b/>
          <w:bCs/>
          <w:lang w:val="en-GB"/>
        </w:rPr>
        <w:t>Piloting smart &amp; trusted digital solutions for prevention &amp; personalised health &amp; care –</w:t>
      </w:r>
      <w:r>
        <w:rPr>
          <w:b/>
          <w:bCs/>
          <w:lang w:val="en-GB"/>
        </w:rPr>
        <w:t xml:space="preserve"> </w:t>
      </w:r>
      <w:r w:rsidRPr="00B22359">
        <w:rPr>
          <w:b/>
          <w:bCs/>
          <w:lang w:val="en-GB"/>
        </w:rPr>
        <w:t xml:space="preserve">IA </w:t>
      </w:r>
    </w:p>
    <w:p w:rsidR="00A96C52" w:rsidRPr="003863AC" w:rsidRDefault="00A96C52" w:rsidP="00A96C52">
      <w:pPr>
        <w:spacing w:after="0" w:line="240" w:lineRule="auto"/>
        <w:rPr>
          <w:lang w:val="en-GB"/>
        </w:rPr>
      </w:pPr>
      <w:r w:rsidRPr="003863AC">
        <w:rPr>
          <w:u w:val="single"/>
          <w:lang w:val="en-GB"/>
        </w:rPr>
        <w:t>Scope:</w:t>
      </w:r>
    </w:p>
    <w:p w:rsidR="00A96C52" w:rsidRPr="003C73E8" w:rsidRDefault="00A96C52" w:rsidP="00A96C52">
      <w:pPr>
        <w:spacing w:after="0" w:line="240" w:lineRule="auto"/>
        <w:rPr>
          <w:lang w:val="en-GB"/>
        </w:rPr>
      </w:pPr>
      <w:r w:rsidRPr="003C73E8">
        <w:rPr>
          <w:bCs/>
          <w:iCs/>
          <w:lang w:val="en-GB"/>
        </w:rPr>
        <w:t xml:space="preserve">Pilot Area 1: Intelligent and personalised digital solutions for sustaining and extending healthy and independent living </w:t>
      </w:r>
    </w:p>
    <w:p w:rsidR="00A96C52" w:rsidRPr="003C73E8" w:rsidRDefault="00A96C52" w:rsidP="00A96C52">
      <w:pPr>
        <w:pStyle w:val="Listenabsatz"/>
        <w:numPr>
          <w:ilvl w:val="0"/>
          <w:numId w:val="67"/>
        </w:numPr>
        <w:spacing w:after="0" w:line="240" w:lineRule="auto"/>
        <w:rPr>
          <w:lang w:val="en-GB"/>
        </w:rPr>
      </w:pPr>
      <w:r w:rsidRPr="003C73E8">
        <w:rPr>
          <w:iCs/>
          <w:lang w:val="en-GB"/>
        </w:rPr>
        <w:lastRenderedPageBreak/>
        <w:t>User-led large scale pilots based on digital platforms extending healthy and independent living for individuals who are facing permanently or temporarily reduced functionality and capabilities</w:t>
      </w:r>
    </w:p>
    <w:p w:rsidR="00A96C52" w:rsidRPr="003C73E8" w:rsidRDefault="00A96C52" w:rsidP="00A96C52">
      <w:pPr>
        <w:spacing w:after="0" w:line="240" w:lineRule="auto"/>
        <w:rPr>
          <w:lang w:val="en-GB"/>
        </w:rPr>
      </w:pPr>
      <w:r w:rsidRPr="003C73E8">
        <w:rPr>
          <w:bCs/>
          <w:iCs/>
          <w:lang w:val="en-GB"/>
        </w:rPr>
        <w:t xml:space="preserve">Pilot Area 2: Trusted big data and analytics for personalised early risk detection and intervention </w:t>
      </w:r>
    </w:p>
    <w:p w:rsidR="00A96C52" w:rsidRPr="003C73E8" w:rsidRDefault="00A96C52" w:rsidP="00A96C52">
      <w:pPr>
        <w:pStyle w:val="Listenabsatz"/>
        <w:numPr>
          <w:ilvl w:val="0"/>
          <w:numId w:val="66"/>
        </w:numPr>
        <w:spacing w:after="0" w:line="240" w:lineRule="auto"/>
        <w:rPr>
          <w:lang w:val="en-GB"/>
        </w:rPr>
      </w:pPr>
      <w:r w:rsidRPr="003C73E8">
        <w:rPr>
          <w:iCs/>
          <w:lang w:val="en-GB"/>
        </w:rPr>
        <w:t>User led large scale pilots based on digital platforms that provide trusted big data solutions for personalised risk detection, advanced health monitoring and early interventions against increased health and social risks</w:t>
      </w:r>
    </w:p>
    <w:p w:rsidR="00A96C52" w:rsidRPr="003C73E8" w:rsidRDefault="00A96C52" w:rsidP="00A96C52">
      <w:pPr>
        <w:spacing w:after="0" w:line="240" w:lineRule="auto"/>
      </w:pPr>
      <w:r w:rsidRPr="003C73E8">
        <w:rPr>
          <w:u w:val="single"/>
          <w:lang w:val="en-GB"/>
        </w:rPr>
        <w:t>Impact:</w:t>
      </w:r>
    </w:p>
    <w:p w:rsidR="00A96C52" w:rsidRPr="003C73E8" w:rsidRDefault="00A96C52" w:rsidP="00A96C52">
      <w:pPr>
        <w:pStyle w:val="Listenabsatz"/>
        <w:numPr>
          <w:ilvl w:val="0"/>
          <w:numId w:val="66"/>
        </w:numPr>
        <w:spacing w:after="0" w:line="240" w:lineRule="auto"/>
        <w:rPr>
          <w:lang w:val="en-GB"/>
        </w:rPr>
      </w:pPr>
      <w:r w:rsidRPr="003C73E8">
        <w:rPr>
          <w:lang w:val="en-GB"/>
        </w:rPr>
        <w:t>New systems and services with proven return of investment in terms of societal benefits, budget savings, or private sector gains</w:t>
      </w:r>
    </w:p>
    <w:p w:rsidR="00A96C52" w:rsidRPr="003C73E8" w:rsidRDefault="00A96C52" w:rsidP="00A96C52">
      <w:pPr>
        <w:pStyle w:val="Listenabsatz"/>
        <w:numPr>
          <w:ilvl w:val="0"/>
          <w:numId w:val="66"/>
        </w:numPr>
        <w:spacing w:after="0" w:line="240" w:lineRule="auto"/>
        <w:rPr>
          <w:lang w:val="en-GB"/>
        </w:rPr>
      </w:pPr>
      <w:r w:rsidRPr="003C73E8">
        <w:rPr>
          <w:lang w:val="en-GB"/>
        </w:rPr>
        <w:t>Clear evidence of improved big data analytics and shorter time to market for new products and services resulting from data re-use and technology integration</w:t>
      </w:r>
    </w:p>
    <w:p w:rsidR="00A96C52" w:rsidRPr="00884A1C" w:rsidRDefault="00A96C52" w:rsidP="00425D7A">
      <w:pPr>
        <w:spacing w:after="0" w:line="240" w:lineRule="auto"/>
        <w:ind w:left="720"/>
        <w:rPr>
          <w:lang w:val="en-GB"/>
        </w:rPr>
      </w:pPr>
    </w:p>
    <w:p w:rsidR="00A96C52" w:rsidRPr="00D278DF" w:rsidRDefault="00A96C52" w:rsidP="00A96C52">
      <w:pPr>
        <w:spacing w:after="0" w:line="240" w:lineRule="auto"/>
        <w:rPr>
          <w:b/>
          <w:bCs/>
          <w:color w:val="FF0000"/>
          <w:sz w:val="28"/>
          <w:szCs w:val="28"/>
          <w:lang w:val="en-GB"/>
        </w:rPr>
      </w:pPr>
      <w:r w:rsidRPr="00D278DF">
        <w:rPr>
          <w:b/>
          <w:bCs/>
          <w:color w:val="FF0000"/>
          <w:sz w:val="28"/>
          <w:szCs w:val="28"/>
          <w:lang w:val="en-GB"/>
        </w:rPr>
        <w:t>Area 1.5: Methods and Data</w:t>
      </w:r>
    </w:p>
    <w:p w:rsidR="00A96C52" w:rsidRDefault="00A96C52" w:rsidP="00A96C52">
      <w:pPr>
        <w:spacing w:after="0" w:line="240" w:lineRule="auto"/>
        <w:rPr>
          <w:b/>
          <w:bCs/>
          <w:lang w:val="en-GB"/>
        </w:rPr>
      </w:pPr>
    </w:p>
    <w:p w:rsidR="00A96C52" w:rsidRPr="00B22359" w:rsidRDefault="00A96C52" w:rsidP="00A96C52">
      <w:pPr>
        <w:spacing w:after="0" w:line="240" w:lineRule="auto"/>
        <w:rPr>
          <w:b/>
          <w:bCs/>
          <w:lang w:val="en-GB"/>
        </w:rPr>
      </w:pPr>
      <w:r w:rsidRPr="00B22359">
        <w:rPr>
          <w:b/>
          <w:bCs/>
          <w:lang w:val="en-GB"/>
        </w:rPr>
        <w:t xml:space="preserve">International flagship collaboration with Canada for human data storage, integration and sharing for </w:t>
      </w:r>
      <w:proofErr w:type="spellStart"/>
      <w:r w:rsidRPr="00B22359">
        <w:rPr>
          <w:b/>
          <w:bCs/>
          <w:lang w:val="en-GB"/>
        </w:rPr>
        <w:t>deve</w:t>
      </w:r>
      <w:proofErr w:type="spellEnd"/>
      <w:r w:rsidRPr="00B22359">
        <w:rPr>
          <w:b/>
          <w:bCs/>
          <w:lang w:val="en-GB"/>
        </w:rPr>
        <w:t>-loping personalised medicine approaches – RIA</w:t>
      </w:r>
    </w:p>
    <w:p w:rsidR="00A96C52" w:rsidRPr="00884A1C" w:rsidRDefault="00A96C52" w:rsidP="00A96C52">
      <w:pPr>
        <w:spacing w:after="0" w:line="240" w:lineRule="auto"/>
      </w:pPr>
      <w:r w:rsidRPr="00884A1C">
        <w:rPr>
          <w:u w:val="single"/>
          <w:lang w:val="en-GB"/>
        </w:rPr>
        <w:t>Scope:</w:t>
      </w:r>
    </w:p>
    <w:p w:rsidR="00A96C52" w:rsidRPr="00425D7A" w:rsidRDefault="00A96C52" w:rsidP="00A96C52">
      <w:pPr>
        <w:pStyle w:val="Listenabsatz"/>
        <w:numPr>
          <w:ilvl w:val="0"/>
          <w:numId w:val="32"/>
        </w:numPr>
        <w:spacing w:after="0" w:line="240" w:lineRule="auto"/>
        <w:rPr>
          <w:lang w:val="en-GB"/>
        </w:rPr>
      </w:pPr>
      <w:r w:rsidRPr="00425D7A">
        <w:rPr>
          <w:lang w:val="en-GB"/>
        </w:rPr>
        <w:t>Models that guarantee the interoperability of human health research data from different repositories and integrate –omics data and where relevant clinical research and lifestyle data.</w:t>
      </w:r>
    </w:p>
    <w:p w:rsidR="00A96C52" w:rsidRPr="00425D7A" w:rsidRDefault="00A96C52" w:rsidP="00A96C52">
      <w:pPr>
        <w:pStyle w:val="Listenabsatz"/>
        <w:numPr>
          <w:ilvl w:val="0"/>
          <w:numId w:val="32"/>
        </w:numPr>
        <w:spacing w:after="0" w:line="240" w:lineRule="auto"/>
        <w:rPr>
          <w:lang w:val="en-GB"/>
        </w:rPr>
      </w:pPr>
      <w:r w:rsidRPr="00425D7A">
        <w:rPr>
          <w:lang w:val="en-GB"/>
        </w:rPr>
        <w:t>New or improved technologies for data harvesting, data discovery, and fast and efficient transfer of large datasets and data files.</w:t>
      </w:r>
    </w:p>
    <w:p w:rsidR="00A96C52" w:rsidRPr="00425D7A" w:rsidRDefault="00A96C52" w:rsidP="00A96C52">
      <w:pPr>
        <w:pStyle w:val="Listenabsatz"/>
        <w:numPr>
          <w:ilvl w:val="0"/>
          <w:numId w:val="32"/>
        </w:numPr>
        <w:spacing w:after="0" w:line="240" w:lineRule="auto"/>
        <w:rPr>
          <w:lang w:val="en-GB"/>
        </w:rPr>
      </w:pPr>
      <w:r w:rsidRPr="00425D7A">
        <w:rPr>
          <w:lang w:val="en-GB"/>
        </w:rPr>
        <w:t>An international governance model for a data management and storage infrastructure compliant with the required data security and privacy.</w:t>
      </w:r>
    </w:p>
    <w:p w:rsidR="00A96C52" w:rsidRPr="00884A1C" w:rsidRDefault="00A96C52" w:rsidP="00A96C52">
      <w:pPr>
        <w:spacing w:after="0" w:line="240" w:lineRule="auto"/>
      </w:pPr>
      <w:r w:rsidRPr="00884A1C">
        <w:rPr>
          <w:u w:val="single"/>
          <w:lang w:val="en-GB"/>
        </w:rPr>
        <w:t>Impact:</w:t>
      </w:r>
    </w:p>
    <w:p w:rsidR="00A96C52" w:rsidRPr="00425D7A" w:rsidRDefault="00A96C52" w:rsidP="00A96C52">
      <w:pPr>
        <w:pStyle w:val="Listenabsatz"/>
        <w:numPr>
          <w:ilvl w:val="0"/>
          <w:numId w:val="33"/>
        </w:numPr>
        <w:spacing w:after="0" w:line="240" w:lineRule="auto"/>
        <w:rPr>
          <w:lang w:val="en-GB"/>
        </w:rPr>
      </w:pPr>
      <w:r w:rsidRPr="00425D7A">
        <w:rPr>
          <w:lang w:val="en-GB"/>
        </w:rPr>
        <w:t>Enable intensified sharing, reuse, collaboration and knowledge discovery in the health research field.</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Digital diagnostics – developing tools for clinical decisions integrating in vitro and in vivo diagnostics – RIA </w:t>
      </w:r>
    </w:p>
    <w:p w:rsidR="00A96C52" w:rsidRPr="00884A1C" w:rsidRDefault="00A96C52" w:rsidP="00A96C52">
      <w:pPr>
        <w:spacing w:after="0" w:line="240" w:lineRule="auto"/>
      </w:pPr>
      <w:r w:rsidRPr="00884A1C">
        <w:rPr>
          <w:u w:val="single"/>
          <w:lang w:val="en-GB"/>
        </w:rPr>
        <w:t>Scope:</w:t>
      </w:r>
    </w:p>
    <w:p w:rsidR="00A96C52" w:rsidRPr="00425D7A" w:rsidRDefault="00A96C52" w:rsidP="00A96C52">
      <w:pPr>
        <w:pStyle w:val="Listenabsatz"/>
        <w:numPr>
          <w:ilvl w:val="0"/>
          <w:numId w:val="33"/>
        </w:numPr>
        <w:spacing w:after="0" w:line="240" w:lineRule="auto"/>
        <w:rPr>
          <w:lang w:val="en-GB"/>
        </w:rPr>
      </w:pPr>
      <w:r w:rsidRPr="00425D7A">
        <w:rPr>
          <w:lang w:val="en-GB"/>
        </w:rPr>
        <w:t>Develop tools to support clinical decisions that will use information from the most relevant diagnostic means in a particular area.</w:t>
      </w:r>
    </w:p>
    <w:p w:rsidR="00A96C52" w:rsidRPr="00425D7A" w:rsidRDefault="00A96C52" w:rsidP="00A96C52">
      <w:pPr>
        <w:pStyle w:val="Listenabsatz"/>
        <w:numPr>
          <w:ilvl w:val="0"/>
          <w:numId w:val="33"/>
        </w:numPr>
        <w:spacing w:after="0" w:line="240" w:lineRule="auto"/>
        <w:rPr>
          <w:lang w:val="en-GB"/>
        </w:rPr>
      </w:pPr>
      <w:r w:rsidRPr="00425D7A">
        <w:rPr>
          <w:lang w:val="en-US"/>
        </w:rPr>
        <w:t xml:space="preserve">Integrate </w:t>
      </w:r>
      <w:r w:rsidRPr="00425D7A">
        <w:rPr>
          <w:i/>
          <w:iCs/>
          <w:lang w:val="en-US"/>
        </w:rPr>
        <w:t xml:space="preserve">in vitro </w:t>
      </w:r>
      <w:r w:rsidRPr="00425D7A">
        <w:rPr>
          <w:lang w:val="en-US"/>
        </w:rPr>
        <w:t xml:space="preserve">and </w:t>
      </w:r>
      <w:r w:rsidRPr="00425D7A">
        <w:rPr>
          <w:i/>
          <w:iCs/>
          <w:lang w:val="en-US"/>
        </w:rPr>
        <w:t xml:space="preserve">in vivo </w:t>
      </w:r>
      <w:r w:rsidRPr="00425D7A">
        <w:rPr>
          <w:lang w:val="en-US"/>
        </w:rPr>
        <w:t>diagnostics as appropriate taking into account the needs of healthcare practitioners.</w:t>
      </w:r>
    </w:p>
    <w:p w:rsidR="00A96C52" w:rsidRPr="00425D7A" w:rsidRDefault="00A96C52" w:rsidP="00A96C52">
      <w:pPr>
        <w:pStyle w:val="Listenabsatz"/>
        <w:numPr>
          <w:ilvl w:val="0"/>
          <w:numId w:val="33"/>
        </w:numPr>
        <w:spacing w:after="0" w:line="240" w:lineRule="auto"/>
        <w:rPr>
          <w:lang w:val="en-GB"/>
        </w:rPr>
      </w:pPr>
      <w:r w:rsidRPr="00425D7A">
        <w:rPr>
          <w:lang w:val="en-US"/>
        </w:rPr>
        <w:t xml:space="preserve">Proposals should be aligned with the objectives of </w:t>
      </w:r>
      <w:r w:rsidRPr="00425D7A">
        <w:rPr>
          <w:bCs/>
          <w:lang w:val="en-US"/>
        </w:rPr>
        <w:t>the</w:t>
      </w:r>
      <w:r w:rsidRPr="00425D7A">
        <w:rPr>
          <w:lang w:val="en-US"/>
        </w:rPr>
        <w:t xml:space="preserve"> International Consortium for </w:t>
      </w:r>
      <w:proofErr w:type="spellStart"/>
      <w:r w:rsidRPr="00425D7A">
        <w:rPr>
          <w:lang w:val="en-US"/>
        </w:rPr>
        <w:t>Personalised</w:t>
      </w:r>
      <w:proofErr w:type="spellEnd"/>
      <w:r w:rsidRPr="00425D7A">
        <w:rPr>
          <w:lang w:val="en-US"/>
        </w:rPr>
        <w:t xml:space="preserve"> Medicine.</w:t>
      </w:r>
    </w:p>
    <w:p w:rsidR="00A96C52" w:rsidRPr="00884A1C" w:rsidRDefault="00A96C52" w:rsidP="00A96C52">
      <w:pPr>
        <w:spacing w:after="0" w:line="240" w:lineRule="auto"/>
      </w:pPr>
      <w:r w:rsidRPr="00884A1C">
        <w:rPr>
          <w:u w:val="single"/>
          <w:lang w:val="en-GB"/>
        </w:rPr>
        <w:t>Impact:</w:t>
      </w:r>
    </w:p>
    <w:p w:rsidR="00A96C52" w:rsidRDefault="00A96C52" w:rsidP="00A96C52">
      <w:pPr>
        <w:pStyle w:val="Listenabsatz"/>
        <w:numPr>
          <w:ilvl w:val="0"/>
          <w:numId w:val="34"/>
        </w:numPr>
        <w:spacing w:after="0" w:line="240" w:lineRule="auto"/>
        <w:rPr>
          <w:lang w:val="en-GB"/>
        </w:rPr>
      </w:pPr>
      <w:r w:rsidRPr="00425D7A">
        <w:rPr>
          <w:lang w:val="en-GB"/>
        </w:rPr>
        <w:t>Improve the quality and sustainability of healthcare through more encompassing diagnosis and personalised treatments.</w:t>
      </w:r>
    </w:p>
    <w:p w:rsidR="00A96C52" w:rsidRDefault="00A96C52" w:rsidP="00F42151">
      <w:pPr>
        <w:spacing w:after="0" w:line="240" w:lineRule="auto"/>
        <w:rPr>
          <w:b/>
          <w:bCs/>
          <w:lang w:val="en-GB"/>
        </w:rPr>
      </w:pPr>
    </w:p>
    <w:p w:rsidR="003863AC" w:rsidRPr="00B22359" w:rsidRDefault="003863AC" w:rsidP="00F42151">
      <w:pPr>
        <w:spacing w:after="0" w:line="240" w:lineRule="auto"/>
        <w:rPr>
          <w:b/>
          <w:bCs/>
          <w:lang w:val="en-GB"/>
        </w:rPr>
      </w:pPr>
      <w:r w:rsidRPr="00B22359">
        <w:rPr>
          <w:b/>
          <w:bCs/>
          <w:lang w:val="en-GB"/>
        </w:rPr>
        <w:t>Innovation Procurement: Next generation sequencing (NGS) for routine diagnosis – PCP</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34"/>
        </w:numPr>
        <w:spacing w:after="0" w:line="240" w:lineRule="auto"/>
        <w:rPr>
          <w:lang w:val="en-GB"/>
        </w:rPr>
      </w:pPr>
      <w:r w:rsidRPr="00425D7A">
        <w:rPr>
          <w:lang w:val="en-GB"/>
        </w:rPr>
        <w:t>Promote the implementation of NGS tests in routine diagnostics for personalised medicine, from a technical, clinical, organisational and/or economic point of view.</w:t>
      </w:r>
    </w:p>
    <w:p w:rsidR="003863AC" w:rsidRPr="00425D7A" w:rsidRDefault="003863AC" w:rsidP="003C73E8">
      <w:pPr>
        <w:pStyle w:val="Listenabsatz"/>
        <w:numPr>
          <w:ilvl w:val="0"/>
          <w:numId w:val="34"/>
        </w:numPr>
        <w:spacing w:after="0" w:line="240" w:lineRule="auto"/>
        <w:rPr>
          <w:lang w:val="en-GB"/>
        </w:rPr>
      </w:pPr>
      <w:r w:rsidRPr="00425D7A">
        <w:rPr>
          <w:lang w:val="en-GB"/>
        </w:rPr>
        <w:t>Develop and implement NGS standards and quality assurance schemes.</w:t>
      </w:r>
    </w:p>
    <w:p w:rsidR="003863AC" w:rsidRPr="00425D7A" w:rsidRDefault="003863AC" w:rsidP="003C73E8">
      <w:pPr>
        <w:pStyle w:val="Listenabsatz"/>
        <w:numPr>
          <w:ilvl w:val="0"/>
          <w:numId w:val="34"/>
        </w:numPr>
        <w:spacing w:after="0" w:line="240" w:lineRule="auto"/>
        <w:rPr>
          <w:lang w:val="en-GB"/>
        </w:rPr>
      </w:pPr>
      <w:r w:rsidRPr="00425D7A">
        <w:rPr>
          <w:lang w:val="en-GB"/>
        </w:rPr>
        <w:t>Develop tools and methods for data collection, management, analysis and interpretation of NGS results.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35"/>
        </w:numPr>
        <w:spacing w:after="0" w:line="240" w:lineRule="auto"/>
        <w:rPr>
          <w:lang w:val="en-GB"/>
        </w:rPr>
      </w:pPr>
      <w:r w:rsidRPr="00425D7A">
        <w:rPr>
          <w:lang w:val="en-GB"/>
        </w:rPr>
        <w:t>Strengthen the implementation of personalised medicine and thus contribute to more effective healthcare systems.</w:t>
      </w:r>
    </w:p>
    <w:p w:rsidR="00884A1C" w:rsidRPr="00884A1C" w:rsidRDefault="00884A1C" w:rsidP="00F42151">
      <w:pPr>
        <w:spacing w:after="0" w:line="240" w:lineRule="auto"/>
        <w:rPr>
          <w:lang w:val="en-GB"/>
        </w:rPr>
      </w:pPr>
      <w:r w:rsidRPr="00884A1C">
        <w:rPr>
          <w:b/>
          <w:bCs/>
          <w:lang w:val="en-GB"/>
        </w:rPr>
        <w:lastRenderedPageBreak/>
        <w:t xml:space="preserve">New, animal-free regulatory test methods for human safety testing at the horizon of 2030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35"/>
        </w:numPr>
        <w:spacing w:after="0" w:line="240" w:lineRule="auto"/>
        <w:rPr>
          <w:lang w:val="en-GB"/>
        </w:rPr>
      </w:pPr>
      <w:r w:rsidRPr="00425D7A">
        <w:rPr>
          <w:lang w:val="en-GB"/>
        </w:rPr>
        <w:t>Capitalise on advances in all fields of science and technology to extend understanding of complex biological pathways of toxicological relevance for further development and validation of routine non-animal approaches for toxicity testing of chemical substances</w:t>
      </w:r>
    </w:p>
    <w:p w:rsidR="003863AC" w:rsidRPr="00425D7A" w:rsidRDefault="003863AC" w:rsidP="003C73E8">
      <w:pPr>
        <w:pStyle w:val="Listenabsatz"/>
        <w:numPr>
          <w:ilvl w:val="0"/>
          <w:numId w:val="35"/>
        </w:numPr>
        <w:spacing w:after="0" w:line="240" w:lineRule="auto"/>
        <w:rPr>
          <w:lang w:val="en-GB"/>
        </w:rPr>
      </w:pPr>
      <w:r w:rsidRPr="00425D7A">
        <w:rPr>
          <w:lang w:val="en-GB"/>
        </w:rPr>
        <w:t>"Read across" between chemical substances in different research &amp; regulatory domains</w:t>
      </w:r>
    </w:p>
    <w:p w:rsidR="003863AC" w:rsidRPr="00884A1C" w:rsidRDefault="003863AC" w:rsidP="003C73E8">
      <w:pPr>
        <w:pStyle w:val="Listenabsatz"/>
        <w:numPr>
          <w:ilvl w:val="0"/>
          <w:numId w:val="35"/>
        </w:numPr>
        <w:spacing w:after="0" w:line="240" w:lineRule="auto"/>
      </w:pPr>
      <w:r w:rsidRPr="00425D7A">
        <w:rPr>
          <w:lang w:val="fr-BE"/>
        </w:rPr>
        <w:t xml:space="preserve">International </w:t>
      </w:r>
      <w:proofErr w:type="spellStart"/>
      <w:r w:rsidRPr="00425D7A">
        <w:rPr>
          <w:lang w:val="fr-BE"/>
        </w:rPr>
        <w:t>cooperation</w:t>
      </w:r>
      <w:proofErr w:type="spellEnd"/>
      <w:r w:rsidRPr="00425D7A">
        <w:rPr>
          <w:lang w:val="fr-BE"/>
        </w:rPr>
        <w:t xml:space="preserve"> </w:t>
      </w:r>
      <w:proofErr w:type="spellStart"/>
      <w:r w:rsidRPr="00425D7A">
        <w:rPr>
          <w:lang w:val="fr-BE"/>
        </w:rPr>
        <w:t>with</w:t>
      </w:r>
      <w:proofErr w:type="spellEnd"/>
      <w:r w:rsidRPr="00425D7A">
        <w:rPr>
          <w:lang w:val="fr-BE"/>
        </w:rPr>
        <w:t xml:space="preserve"> </w:t>
      </w:r>
      <w:proofErr w:type="spellStart"/>
      <w:r w:rsidRPr="00425D7A">
        <w:rPr>
          <w:lang w:val="fr-BE"/>
        </w:rPr>
        <w:t>complementary</w:t>
      </w:r>
      <w:proofErr w:type="spellEnd"/>
      <w:r w:rsidRPr="00425D7A">
        <w:rPr>
          <w:lang w:val="fr-BE"/>
        </w:rPr>
        <w:t xml:space="preserve"> initiatives</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36"/>
        </w:numPr>
        <w:spacing w:after="0" w:line="240" w:lineRule="auto"/>
        <w:rPr>
          <w:lang w:val="en-GB"/>
        </w:rPr>
      </w:pPr>
      <w:r w:rsidRPr="00425D7A">
        <w:rPr>
          <w:lang w:val="en-GB"/>
        </w:rPr>
        <w:t xml:space="preserve">Effective animal-free test methods for regulatory acceptance </w:t>
      </w:r>
    </w:p>
    <w:p w:rsidR="003863AC" w:rsidRPr="00425D7A" w:rsidRDefault="003863AC" w:rsidP="003C73E8">
      <w:pPr>
        <w:pStyle w:val="Listenabsatz"/>
        <w:numPr>
          <w:ilvl w:val="0"/>
          <w:numId w:val="36"/>
        </w:numPr>
        <w:spacing w:after="0" w:line="240" w:lineRule="auto"/>
        <w:rPr>
          <w:lang w:val="en-GB"/>
        </w:rPr>
      </w:pPr>
      <w:r w:rsidRPr="00425D7A">
        <w:rPr>
          <w:lang w:val="fr-BE"/>
        </w:rPr>
        <w:t xml:space="preserve">Commercial exploitation of </w:t>
      </w:r>
      <w:proofErr w:type="spellStart"/>
      <w:r w:rsidRPr="00425D7A">
        <w:rPr>
          <w:lang w:val="fr-BE"/>
        </w:rPr>
        <w:t>testing</w:t>
      </w:r>
      <w:proofErr w:type="spellEnd"/>
      <w:r w:rsidRPr="00425D7A">
        <w:rPr>
          <w:lang w:val="fr-BE"/>
        </w:rPr>
        <w:t xml:space="preserve"> </w:t>
      </w:r>
      <w:proofErr w:type="spellStart"/>
      <w:r w:rsidRPr="00425D7A">
        <w:rPr>
          <w:lang w:val="fr-BE"/>
        </w:rPr>
        <w:t>methods</w:t>
      </w:r>
      <w:proofErr w:type="spellEnd"/>
      <w:r w:rsidRPr="00425D7A">
        <w:rPr>
          <w:lang w:val="fr-BE"/>
        </w:rPr>
        <w:t xml:space="preserve">, </w:t>
      </w:r>
      <w:proofErr w:type="spellStart"/>
      <w:r w:rsidRPr="00425D7A">
        <w:rPr>
          <w:lang w:val="fr-BE"/>
        </w:rPr>
        <w:t>asessment</w:t>
      </w:r>
      <w:proofErr w:type="spellEnd"/>
      <w:r w:rsidRPr="00425D7A">
        <w:rPr>
          <w:lang w:val="fr-BE"/>
        </w:rPr>
        <w:t xml:space="preserve"> </w:t>
      </w:r>
      <w:proofErr w:type="spellStart"/>
      <w:r w:rsidRPr="00425D7A">
        <w:rPr>
          <w:lang w:val="fr-BE"/>
        </w:rPr>
        <w:t>approaches</w:t>
      </w:r>
      <w:proofErr w:type="spellEnd"/>
      <w:r w:rsidRPr="00425D7A">
        <w:rPr>
          <w:lang w:val="fr-BE"/>
        </w:rPr>
        <w:t xml:space="preserve">, </w:t>
      </w:r>
      <w:proofErr w:type="spellStart"/>
      <w:r w:rsidRPr="00425D7A">
        <w:rPr>
          <w:lang w:val="fr-BE"/>
        </w:rPr>
        <w:t>products</w:t>
      </w:r>
      <w:proofErr w:type="spellEnd"/>
      <w:r w:rsidRPr="00425D7A">
        <w:rPr>
          <w:lang w:val="fr-BE"/>
        </w:rPr>
        <w:t>, services</w:t>
      </w:r>
    </w:p>
    <w:p w:rsidR="003863AC" w:rsidRPr="00425D7A" w:rsidRDefault="003863AC" w:rsidP="003C73E8">
      <w:pPr>
        <w:pStyle w:val="Listenabsatz"/>
        <w:numPr>
          <w:ilvl w:val="0"/>
          <w:numId w:val="36"/>
        </w:numPr>
        <w:spacing w:after="0" w:line="240" w:lineRule="auto"/>
        <w:rPr>
          <w:lang w:val="en-GB"/>
        </w:rPr>
      </w:pPr>
      <w:proofErr w:type="spellStart"/>
      <w:r w:rsidRPr="00425D7A">
        <w:rPr>
          <w:lang w:val="fr-BE"/>
        </w:rPr>
        <w:t>Reduced</w:t>
      </w:r>
      <w:proofErr w:type="spellEnd"/>
      <w:r w:rsidRPr="00425D7A">
        <w:rPr>
          <w:lang w:val="fr-BE"/>
        </w:rPr>
        <w:t xml:space="preserve"> use of </w:t>
      </w:r>
      <w:proofErr w:type="spellStart"/>
      <w:r w:rsidRPr="00425D7A">
        <w:rPr>
          <w:lang w:val="fr-BE"/>
        </w:rPr>
        <w:t>laboratory</w:t>
      </w:r>
      <w:proofErr w:type="spellEnd"/>
      <w:r w:rsidRPr="00425D7A">
        <w:rPr>
          <w:lang w:val="fr-BE"/>
        </w:rPr>
        <w:t xml:space="preserve"> </w:t>
      </w:r>
      <w:proofErr w:type="spellStart"/>
      <w:r w:rsidRPr="00425D7A">
        <w:rPr>
          <w:lang w:val="fr-BE"/>
        </w:rPr>
        <w:t>animals</w:t>
      </w:r>
      <w:proofErr w:type="spellEnd"/>
      <w:r w:rsidRPr="00425D7A">
        <w:rPr>
          <w:lang w:val="fr-BE"/>
        </w:rPr>
        <w:t xml:space="preserve"> in </w:t>
      </w:r>
      <w:proofErr w:type="spellStart"/>
      <w:r w:rsidRPr="00425D7A">
        <w:rPr>
          <w:lang w:val="fr-BE"/>
        </w:rPr>
        <w:t>safety</w:t>
      </w:r>
      <w:proofErr w:type="spellEnd"/>
      <w:r w:rsidRPr="00425D7A">
        <w:rPr>
          <w:lang w:val="fr-BE"/>
        </w:rPr>
        <w:t xml:space="preserve"> </w:t>
      </w:r>
      <w:proofErr w:type="spellStart"/>
      <w:r w:rsidRPr="00425D7A">
        <w:rPr>
          <w:lang w:val="fr-BE"/>
        </w:rPr>
        <w:t>testing</w:t>
      </w:r>
      <w:proofErr w:type="spellEnd"/>
    </w:p>
    <w:p w:rsidR="00884A1C" w:rsidRDefault="00884A1C" w:rsidP="00F42151">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Accelerating the uptake of in-silico methods for testing medicines with dermatological use and cosmetic products – IA </w:t>
      </w:r>
    </w:p>
    <w:p w:rsidR="00A96C52" w:rsidRPr="003863AC" w:rsidRDefault="00A96C52" w:rsidP="00A96C52">
      <w:pPr>
        <w:spacing w:after="0" w:line="240" w:lineRule="auto"/>
      </w:pPr>
      <w:r w:rsidRPr="003863AC">
        <w:rPr>
          <w:i/>
          <w:iCs/>
          <w:lang w:val="en-GB"/>
        </w:rPr>
        <w:t xml:space="preserve">Placeholder </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Exploiting the full potential of in-silico medicine research for personalised diagnostics and therapies in cloud-based environments</w:t>
      </w:r>
      <w:r>
        <w:rPr>
          <w:b/>
          <w:bCs/>
          <w:lang w:val="en-GB"/>
        </w:rPr>
        <w:t xml:space="preserve"> </w:t>
      </w:r>
      <w:r w:rsidRPr="00B22359">
        <w:rPr>
          <w:b/>
          <w:bCs/>
          <w:lang w:val="en-GB"/>
        </w:rPr>
        <w:t xml:space="preserve">– RIA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68"/>
        </w:numPr>
        <w:spacing w:after="0" w:line="240" w:lineRule="auto"/>
        <w:rPr>
          <w:lang w:val="en-GB"/>
        </w:rPr>
      </w:pPr>
      <w:r w:rsidRPr="003C73E8">
        <w:rPr>
          <w:lang w:val="en-GB"/>
        </w:rPr>
        <w:t>To develop and validate software tools and devices for diagnostic or treatment based on computational modelling and simulation applied in biology and physiology</w:t>
      </w:r>
    </w:p>
    <w:p w:rsidR="00A96C52" w:rsidRPr="003C73E8" w:rsidRDefault="00A96C52" w:rsidP="00A96C52">
      <w:pPr>
        <w:pStyle w:val="Listenabsatz"/>
        <w:numPr>
          <w:ilvl w:val="0"/>
          <w:numId w:val="68"/>
        </w:numPr>
        <w:spacing w:after="0" w:line="240" w:lineRule="auto"/>
        <w:rPr>
          <w:lang w:val="en-GB"/>
        </w:rPr>
      </w:pPr>
      <w:r w:rsidRPr="003C73E8">
        <w:rPr>
          <w:lang w:val="en-GB"/>
        </w:rPr>
        <w:t>To use shared European infrastructures and e-infrastructures, building on existing capacity and expertise and linking with the European Open Science Cloud</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69"/>
        </w:numPr>
        <w:spacing w:after="0" w:line="240" w:lineRule="auto"/>
        <w:rPr>
          <w:lang w:val="en-GB"/>
        </w:rPr>
      </w:pPr>
      <w:r w:rsidRPr="003C73E8">
        <w:rPr>
          <w:lang w:val="en-GB"/>
        </w:rPr>
        <w:t>Decision making in complex situations and a more precise and personalised disease management</w:t>
      </w:r>
    </w:p>
    <w:p w:rsidR="00A96C52" w:rsidRPr="003C73E8" w:rsidRDefault="00A96C52" w:rsidP="00A96C52">
      <w:pPr>
        <w:pStyle w:val="Listenabsatz"/>
        <w:numPr>
          <w:ilvl w:val="0"/>
          <w:numId w:val="69"/>
        </w:numPr>
        <w:spacing w:after="0" w:line="240" w:lineRule="auto"/>
        <w:rPr>
          <w:lang w:val="en-GB"/>
        </w:rPr>
      </w:pPr>
      <w:r w:rsidRPr="003C73E8">
        <w:rPr>
          <w:lang w:val="en-GB"/>
        </w:rPr>
        <w:t>Translation of big and multi-disciplinary data into predictors for medical outcome</w:t>
      </w:r>
    </w:p>
    <w:p w:rsidR="00A96C52" w:rsidRPr="003C73E8" w:rsidRDefault="00A96C52" w:rsidP="00A96C52">
      <w:pPr>
        <w:pStyle w:val="Listenabsatz"/>
        <w:numPr>
          <w:ilvl w:val="0"/>
          <w:numId w:val="69"/>
        </w:numPr>
        <w:spacing w:after="0" w:line="240" w:lineRule="auto"/>
        <w:rPr>
          <w:lang w:val="en-GB"/>
        </w:rPr>
      </w:pPr>
      <w:r w:rsidRPr="003C73E8">
        <w:rPr>
          <w:lang w:val="en-GB"/>
        </w:rPr>
        <w:t>Contribution to building the European Cloud vision and to opening</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Prototyping a cloud-based standardised Electronic Health Record service for Europe - 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0"/>
        </w:numPr>
        <w:spacing w:after="0" w:line="240" w:lineRule="auto"/>
        <w:rPr>
          <w:lang w:val="en-GB"/>
        </w:rPr>
      </w:pPr>
      <w:r w:rsidRPr="003C73E8">
        <w:rPr>
          <w:lang w:val="en-GB"/>
        </w:rPr>
        <w:t>Prototyping a cloud platform allowing the cross-border mobility of European patients data, offering to each European citizen the ability to build throughout their lifespan a comprehensive, easy-to-use and secure personal health record, constantly accessible and portable</w:t>
      </w:r>
    </w:p>
    <w:p w:rsidR="00A96C52" w:rsidRPr="003C73E8" w:rsidRDefault="00A96C52" w:rsidP="00A96C52">
      <w:pPr>
        <w:pStyle w:val="Listenabsatz"/>
        <w:numPr>
          <w:ilvl w:val="0"/>
          <w:numId w:val="70"/>
        </w:numPr>
        <w:spacing w:after="0" w:line="240" w:lineRule="auto"/>
        <w:rPr>
          <w:lang w:val="en-GB"/>
        </w:rPr>
      </w:pPr>
      <w:r w:rsidRPr="003C73E8">
        <w:rPr>
          <w:lang w:val="en-GB"/>
        </w:rPr>
        <w:t>Provide a data-driven platform to help the research community to benefit from user generated data (Health, care and wellness)</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1"/>
        </w:numPr>
        <w:spacing w:after="0" w:line="240" w:lineRule="auto"/>
        <w:rPr>
          <w:lang w:val="en-GB"/>
        </w:rPr>
      </w:pPr>
      <w:r w:rsidRPr="003C73E8">
        <w:rPr>
          <w:lang w:val="en-GB"/>
        </w:rPr>
        <w:t xml:space="preserve">Extend the healthcare service provision continuum across borders for patients </w:t>
      </w:r>
    </w:p>
    <w:p w:rsidR="00A96C52" w:rsidRPr="003C73E8" w:rsidRDefault="00A96C52" w:rsidP="00A96C52">
      <w:pPr>
        <w:pStyle w:val="Listenabsatz"/>
        <w:numPr>
          <w:ilvl w:val="0"/>
          <w:numId w:val="71"/>
        </w:numPr>
        <w:spacing w:after="0" w:line="240" w:lineRule="auto"/>
        <w:rPr>
          <w:lang w:val="en-GB"/>
        </w:rPr>
      </w:pPr>
      <w:proofErr w:type="spellStart"/>
      <w:r w:rsidRPr="003C73E8">
        <w:rPr>
          <w:lang w:val="fr-BE"/>
        </w:rPr>
        <w:t>Enable</w:t>
      </w:r>
      <w:proofErr w:type="spellEnd"/>
      <w:r w:rsidRPr="003C73E8">
        <w:rPr>
          <w:lang w:val="fr-BE"/>
        </w:rPr>
        <w:t xml:space="preserve"> collection and </w:t>
      </w:r>
      <w:proofErr w:type="spellStart"/>
      <w:r w:rsidRPr="003C73E8">
        <w:rPr>
          <w:lang w:val="fr-BE"/>
        </w:rPr>
        <w:t>re-use</w:t>
      </w:r>
      <w:proofErr w:type="spellEnd"/>
      <w:r w:rsidRPr="003C73E8">
        <w:rPr>
          <w:lang w:val="fr-BE"/>
        </w:rPr>
        <w:t xml:space="preserve"> of large data sets for </w:t>
      </w:r>
      <w:proofErr w:type="spellStart"/>
      <w:r w:rsidRPr="003C73E8">
        <w:rPr>
          <w:lang w:val="fr-BE"/>
        </w:rPr>
        <w:t>Research</w:t>
      </w:r>
      <w:proofErr w:type="spellEnd"/>
    </w:p>
    <w:p w:rsidR="00A96C52" w:rsidRPr="003C73E8" w:rsidRDefault="00A96C52" w:rsidP="00A96C52">
      <w:pPr>
        <w:pStyle w:val="Listenabsatz"/>
        <w:numPr>
          <w:ilvl w:val="0"/>
          <w:numId w:val="71"/>
        </w:numPr>
        <w:spacing w:after="0" w:line="240" w:lineRule="auto"/>
        <w:rPr>
          <w:lang w:val="en-GB"/>
        </w:rPr>
      </w:pPr>
      <w:r w:rsidRPr="003C73E8">
        <w:rPr>
          <w:lang w:val="en-GB"/>
        </w:rPr>
        <w:t xml:space="preserve">Explore legal aspects related to data portability, data </w:t>
      </w:r>
      <w:proofErr w:type="spellStart"/>
      <w:r w:rsidRPr="003C73E8">
        <w:rPr>
          <w:lang w:val="en-GB"/>
        </w:rPr>
        <w:t>donorship</w:t>
      </w:r>
      <w:proofErr w:type="spellEnd"/>
      <w:r w:rsidRPr="003C73E8">
        <w:rPr>
          <w:lang w:val="en-GB"/>
        </w:rPr>
        <w:t>…</w:t>
      </w:r>
      <w:r w:rsidRPr="003C73E8">
        <w:rPr>
          <w:i/>
          <w:iCs/>
          <w:lang w:val="en-GB"/>
        </w:rPr>
        <w:t xml:space="preserve"> </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Scaling up the univocal Identification of Medicinal Products - 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2"/>
        </w:numPr>
        <w:spacing w:after="0" w:line="240" w:lineRule="auto"/>
        <w:rPr>
          <w:lang w:val="en-GB"/>
        </w:rPr>
      </w:pPr>
      <w:r w:rsidRPr="003C73E8">
        <w:rPr>
          <w:lang w:val="en-GB"/>
        </w:rPr>
        <w:t xml:space="preserve">Foster the use and dissemination of the IDMP standards set to support the cross-border mobility of European patients by offering safer </w:t>
      </w:r>
      <w:proofErr w:type="spellStart"/>
      <w:r w:rsidRPr="003C73E8">
        <w:rPr>
          <w:lang w:val="en-GB"/>
        </w:rPr>
        <w:t>eDispensations</w:t>
      </w:r>
      <w:proofErr w:type="spellEnd"/>
      <w:r w:rsidRPr="003C73E8">
        <w:rPr>
          <w:lang w:val="en-GB"/>
        </w:rPr>
        <w:t xml:space="preserve"> across borders</w:t>
      </w:r>
    </w:p>
    <w:p w:rsidR="00A96C52" w:rsidRPr="003C73E8" w:rsidRDefault="00A96C52" w:rsidP="00A96C52">
      <w:pPr>
        <w:pStyle w:val="Listenabsatz"/>
        <w:numPr>
          <w:ilvl w:val="0"/>
          <w:numId w:val="72"/>
        </w:numPr>
        <w:spacing w:after="0" w:line="240" w:lineRule="auto"/>
        <w:rPr>
          <w:lang w:val="en-GB"/>
        </w:rPr>
      </w:pPr>
      <w:r w:rsidRPr="003C73E8">
        <w:rPr>
          <w:lang w:val="en-GB"/>
        </w:rPr>
        <w:t>Support the standards implementation in national sources (and its possible linkage to a central EMA database) to allow the identification of locally available equivalent medicinal products</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3"/>
        </w:numPr>
        <w:spacing w:after="0" w:line="240" w:lineRule="auto"/>
        <w:rPr>
          <w:lang w:val="en-GB"/>
        </w:rPr>
      </w:pPr>
      <w:r w:rsidRPr="003C73E8">
        <w:rPr>
          <w:lang w:val="en-GB"/>
        </w:rPr>
        <w:t>Extend the healthcare service provision continuum across borders for patients</w:t>
      </w:r>
    </w:p>
    <w:p w:rsidR="00A96C52" w:rsidRPr="003C73E8" w:rsidRDefault="00A96C52" w:rsidP="00A96C52">
      <w:pPr>
        <w:pStyle w:val="Listenabsatz"/>
        <w:numPr>
          <w:ilvl w:val="0"/>
          <w:numId w:val="73"/>
        </w:numPr>
        <w:spacing w:after="0" w:line="240" w:lineRule="auto"/>
        <w:rPr>
          <w:lang w:val="en-GB"/>
        </w:rPr>
      </w:pPr>
      <w:r w:rsidRPr="003C73E8">
        <w:rPr>
          <w:lang w:val="en-GB"/>
        </w:rPr>
        <w:t>Ensure better quality of data, better usability of data for national agencies</w:t>
      </w:r>
    </w:p>
    <w:p w:rsidR="00A96C52" w:rsidRDefault="00A96C52" w:rsidP="00A96C52">
      <w:pPr>
        <w:pStyle w:val="Listenabsatz"/>
        <w:numPr>
          <w:ilvl w:val="0"/>
          <w:numId w:val="73"/>
        </w:numPr>
        <w:spacing w:after="0" w:line="240" w:lineRule="auto"/>
        <w:rPr>
          <w:lang w:val="en-GB"/>
        </w:rPr>
      </w:pPr>
      <w:r w:rsidRPr="003C73E8">
        <w:rPr>
          <w:lang w:val="en-GB"/>
        </w:rPr>
        <w:lastRenderedPageBreak/>
        <w:t>Enable identification of medicine to allow better patient safety, clinical trials and pharmacovigilance</w:t>
      </w:r>
    </w:p>
    <w:p w:rsidR="00D278DF" w:rsidRPr="003C73E8" w:rsidRDefault="00D278DF" w:rsidP="00D278DF">
      <w:pPr>
        <w:pStyle w:val="Listenabsatz"/>
        <w:spacing w:after="0" w:line="240" w:lineRule="auto"/>
        <w:ind w:left="1080"/>
        <w:rPr>
          <w:lang w:val="en-GB"/>
        </w:rPr>
      </w:pPr>
    </w:p>
    <w:p w:rsidR="00A96C52" w:rsidRPr="00B22359" w:rsidRDefault="00A96C52" w:rsidP="00A96C52">
      <w:pPr>
        <w:spacing w:after="0" w:line="240" w:lineRule="auto"/>
        <w:rPr>
          <w:b/>
          <w:bCs/>
          <w:lang w:val="en-GB"/>
        </w:rPr>
      </w:pPr>
      <w:proofErr w:type="gramStart"/>
      <w:r w:rsidRPr="00B22359">
        <w:rPr>
          <w:b/>
          <w:bCs/>
          <w:lang w:val="en-GB"/>
        </w:rPr>
        <w:t>eHealth</w:t>
      </w:r>
      <w:proofErr w:type="gramEnd"/>
      <w:r w:rsidRPr="00B22359">
        <w:rPr>
          <w:b/>
          <w:bCs/>
          <w:lang w:val="en-GB"/>
        </w:rPr>
        <w:t xml:space="preserve"> and care services - Innovation Procurement  – PCP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4"/>
        </w:numPr>
        <w:spacing w:after="0" w:line="240" w:lineRule="auto"/>
        <w:rPr>
          <w:lang w:val="en-GB"/>
        </w:rPr>
      </w:pPr>
      <w:r w:rsidRPr="003C73E8">
        <w:rPr>
          <w:lang w:val="en-GB"/>
        </w:rPr>
        <w:t>Support the health and care service provider to procure the development and testing of digital services and processes that can facilitate the transition to integrated care models across health and social services and country-specific cross-institutional set-ups, including decentralised procurement environments.</w:t>
      </w:r>
    </w:p>
    <w:p w:rsidR="00A96C52" w:rsidRPr="003C73E8" w:rsidRDefault="00A96C52" w:rsidP="00A96C52">
      <w:pPr>
        <w:pStyle w:val="Listenabsatz"/>
        <w:numPr>
          <w:ilvl w:val="0"/>
          <w:numId w:val="74"/>
        </w:numPr>
        <w:spacing w:after="0" w:line="240" w:lineRule="auto"/>
        <w:rPr>
          <w:lang w:val="en-GB"/>
        </w:rPr>
      </w:pPr>
      <w:r w:rsidRPr="003C73E8">
        <w:rPr>
          <w:lang w:val="en-GB"/>
        </w:rPr>
        <w:t xml:space="preserve">Address key challenges like patient empowerment, self-management and safety, chronic disease management, diagnosing, hospital logistics, skills and independent living. </w:t>
      </w:r>
    </w:p>
    <w:p w:rsidR="00A96C52" w:rsidRPr="003C73E8" w:rsidRDefault="00A96C52" w:rsidP="00A96C52">
      <w:pPr>
        <w:pStyle w:val="Listenabsatz"/>
        <w:numPr>
          <w:ilvl w:val="0"/>
          <w:numId w:val="74"/>
        </w:numPr>
        <w:spacing w:after="0" w:line="240" w:lineRule="auto"/>
        <w:rPr>
          <w:lang w:val="en-GB"/>
        </w:rPr>
      </w:pPr>
      <w:r w:rsidRPr="003C73E8">
        <w:rPr>
          <w:lang w:val="en-GB"/>
        </w:rPr>
        <w:t>Early adoption and demonstration of the potential for scaling-up</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5"/>
        </w:numPr>
        <w:spacing w:after="0" w:line="240" w:lineRule="auto"/>
        <w:rPr>
          <w:lang w:val="en-GB"/>
        </w:rPr>
      </w:pPr>
      <w:r w:rsidRPr="003C73E8">
        <w:rPr>
          <w:lang w:val="en-GB"/>
        </w:rPr>
        <w:t xml:space="preserve">Increased opportunities for solution uptake across European procurement markets </w:t>
      </w:r>
    </w:p>
    <w:p w:rsidR="00A96C52" w:rsidRPr="003863AC" w:rsidRDefault="00A96C52" w:rsidP="00A96C52">
      <w:pPr>
        <w:pStyle w:val="Listenabsatz"/>
        <w:numPr>
          <w:ilvl w:val="0"/>
          <w:numId w:val="75"/>
        </w:numPr>
        <w:spacing w:after="0" w:line="240" w:lineRule="auto"/>
      </w:pPr>
      <w:r w:rsidRPr="003C73E8">
        <w:rPr>
          <w:lang w:val="en-GB"/>
        </w:rPr>
        <w:t>Contribution to standardisation where relevant</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proofErr w:type="gramStart"/>
      <w:r w:rsidRPr="00B22359">
        <w:rPr>
          <w:b/>
          <w:bCs/>
          <w:lang w:val="en-GB"/>
        </w:rPr>
        <w:t>eHealth</w:t>
      </w:r>
      <w:proofErr w:type="gramEnd"/>
      <w:r w:rsidRPr="00B22359">
        <w:rPr>
          <w:b/>
          <w:bCs/>
          <w:lang w:val="en-GB"/>
        </w:rPr>
        <w:t xml:space="preserve"> and care services - Innovation Procurement – PCP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6"/>
        </w:numPr>
        <w:spacing w:after="0" w:line="240" w:lineRule="auto"/>
        <w:rPr>
          <w:lang w:val="en-GB"/>
        </w:rPr>
      </w:pPr>
      <w:r w:rsidRPr="003C73E8">
        <w:rPr>
          <w:lang w:val="en-GB"/>
        </w:rPr>
        <w:t>Support the health and care service provider to procure the development and testing of digital services and processes that can facilitate the transition to integrated care models across health and social services and country-specific cross-institutional set-ups, including decentralised procurement environments.</w:t>
      </w:r>
    </w:p>
    <w:p w:rsidR="00A96C52" w:rsidRPr="003C73E8" w:rsidRDefault="00A96C52" w:rsidP="00A96C52">
      <w:pPr>
        <w:pStyle w:val="Listenabsatz"/>
        <w:numPr>
          <w:ilvl w:val="0"/>
          <w:numId w:val="76"/>
        </w:numPr>
        <w:spacing w:after="0" w:line="240" w:lineRule="auto"/>
        <w:rPr>
          <w:lang w:val="en-GB"/>
        </w:rPr>
      </w:pPr>
      <w:r w:rsidRPr="003C73E8">
        <w:rPr>
          <w:lang w:val="en-GB"/>
        </w:rPr>
        <w:t xml:space="preserve">Address key challenges like patient empowerment, self-management and safety, chronic disease management, diagnosing, hospital logistics, skills and independent living. </w:t>
      </w:r>
    </w:p>
    <w:p w:rsidR="00A96C52" w:rsidRPr="003C73E8" w:rsidRDefault="00A96C52" w:rsidP="00A96C52">
      <w:pPr>
        <w:pStyle w:val="Listenabsatz"/>
        <w:numPr>
          <w:ilvl w:val="0"/>
          <w:numId w:val="76"/>
        </w:numPr>
        <w:spacing w:after="0" w:line="240" w:lineRule="auto"/>
        <w:rPr>
          <w:lang w:val="en-GB"/>
        </w:rPr>
      </w:pPr>
      <w:r w:rsidRPr="003C73E8">
        <w:rPr>
          <w:lang w:val="en-GB"/>
        </w:rPr>
        <w:t>Early adoption and demonstration of the potential for scaling-up</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7"/>
        </w:numPr>
        <w:spacing w:after="0" w:line="240" w:lineRule="auto"/>
        <w:rPr>
          <w:lang w:val="en-GB"/>
        </w:rPr>
      </w:pPr>
      <w:r w:rsidRPr="003C73E8">
        <w:rPr>
          <w:lang w:val="en-GB"/>
        </w:rPr>
        <w:t xml:space="preserve">Increased opportunities for solution uptake across European procurement markets </w:t>
      </w:r>
    </w:p>
    <w:p w:rsidR="00A96C52" w:rsidRPr="003863AC" w:rsidRDefault="00A96C52" w:rsidP="00A96C52">
      <w:pPr>
        <w:pStyle w:val="Listenabsatz"/>
        <w:numPr>
          <w:ilvl w:val="0"/>
          <w:numId w:val="77"/>
        </w:numPr>
        <w:spacing w:after="0" w:line="240" w:lineRule="auto"/>
      </w:pPr>
      <w:r w:rsidRPr="003C73E8">
        <w:rPr>
          <w:lang w:val="en-GB"/>
        </w:rPr>
        <w:t>Contribution to standardisation where relevant</w:t>
      </w:r>
    </w:p>
    <w:p w:rsidR="00A96C52" w:rsidRDefault="00A96C52" w:rsidP="00A96C52">
      <w:pPr>
        <w:spacing w:after="0" w:line="240" w:lineRule="auto"/>
        <w:rPr>
          <w:lang w:val="en-GB"/>
        </w:rPr>
      </w:pPr>
    </w:p>
    <w:p w:rsidR="00A96C52" w:rsidRPr="00B22359" w:rsidRDefault="00A96C52" w:rsidP="00A96C52">
      <w:pPr>
        <w:spacing w:after="0" w:line="240" w:lineRule="auto"/>
        <w:rPr>
          <w:b/>
          <w:bCs/>
          <w:lang w:val="en-GB"/>
        </w:rPr>
      </w:pPr>
      <w:r w:rsidRPr="00B22359">
        <w:rPr>
          <w:b/>
          <w:bCs/>
          <w:lang w:val="en-GB"/>
        </w:rPr>
        <w:t xml:space="preserve">Toolkit for assessing and reducing cyber risks in hospitals and care centres to protect data/infrastructures – RIA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6"/>
        </w:numPr>
        <w:spacing w:after="0" w:line="240" w:lineRule="auto"/>
        <w:rPr>
          <w:lang w:val="en-GB"/>
        </w:rPr>
      </w:pPr>
      <w:r w:rsidRPr="003C73E8">
        <w:rPr>
          <w:lang w:val="en-GB"/>
        </w:rPr>
        <w:t xml:space="preserve">Development and implementation of innovative methods, tools, guidelines or best practices addressing the need for cybersecurity in hospitals </w:t>
      </w:r>
      <w:proofErr w:type="spellStart"/>
      <w:r w:rsidRPr="003C73E8">
        <w:rPr>
          <w:lang w:val="en-GB"/>
        </w:rPr>
        <w:t>e.g</w:t>
      </w:r>
      <w:proofErr w:type="spellEnd"/>
      <w:r w:rsidRPr="003C73E8">
        <w:rPr>
          <w:lang w:val="en-GB"/>
        </w:rPr>
        <w:t xml:space="preserve"> assessing vulnerability; innovative cybersecurity measures; identification and authentication in hospitals; cybersecurity certification of products, devices</w:t>
      </w:r>
      <w:r w:rsidRPr="003C73E8">
        <w:rPr>
          <w:iCs/>
          <w:lang w:val="fr-BE"/>
        </w:rPr>
        <w:t xml:space="preserve">, services;  standards for </w:t>
      </w:r>
      <w:proofErr w:type="spellStart"/>
      <w:r w:rsidRPr="003C73E8">
        <w:rPr>
          <w:iCs/>
          <w:lang w:val="fr-BE"/>
        </w:rPr>
        <w:t>security</w:t>
      </w:r>
      <w:proofErr w:type="spellEnd"/>
      <w:r w:rsidRPr="003C73E8">
        <w:rPr>
          <w:iCs/>
          <w:lang w:val="fr-BE"/>
        </w:rPr>
        <w:t>-by-design.</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6"/>
        </w:numPr>
        <w:spacing w:after="0" w:line="240" w:lineRule="auto"/>
        <w:rPr>
          <w:lang w:val="en-GB"/>
        </w:rPr>
      </w:pPr>
      <w:r w:rsidRPr="003C73E8">
        <w:rPr>
          <w:lang w:val="en-GB"/>
        </w:rPr>
        <w:t>Improved security of Health and Care services, data and infrastructures</w:t>
      </w:r>
    </w:p>
    <w:p w:rsidR="00A96C52" w:rsidRPr="003C73E8" w:rsidRDefault="00A96C52" w:rsidP="00A96C52">
      <w:pPr>
        <w:pStyle w:val="Listenabsatz"/>
        <w:numPr>
          <w:ilvl w:val="0"/>
          <w:numId w:val="76"/>
        </w:numPr>
        <w:spacing w:after="0" w:line="240" w:lineRule="auto"/>
        <w:rPr>
          <w:lang w:val="en-GB"/>
        </w:rPr>
      </w:pPr>
      <w:r w:rsidRPr="003C73E8">
        <w:rPr>
          <w:lang w:val="en-GB"/>
        </w:rPr>
        <w:t>Continuity of hospital services;</w:t>
      </w:r>
    </w:p>
    <w:p w:rsidR="00A96C52" w:rsidRPr="003C73E8" w:rsidRDefault="00A96C52" w:rsidP="00A96C52">
      <w:pPr>
        <w:pStyle w:val="Listenabsatz"/>
        <w:numPr>
          <w:ilvl w:val="0"/>
          <w:numId w:val="76"/>
        </w:numPr>
        <w:spacing w:after="0" w:line="240" w:lineRule="auto"/>
        <w:rPr>
          <w:lang w:val="en-GB"/>
        </w:rPr>
      </w:pPr>
      <w:r w:rsidRPr="003C73E8">
        <w:rPr>
          <w:lang w:val="en-GB"/>
        </w:rPr>
        <w:t>Increased patient trust and safety;</w:t>
      </w:r>
    </w:p>
    <w:p w:rsidR="00A96C52" w:rsidRDefault="00A96C52" w:rsidP="00A96C52">
      <w:pPr>
        <w:pStyle w:val="Listenabsatz"/>
        <w:numPr>
          <w:ilvl w:val="0"/>
          <w:numId w:val="76"/>
        </w:numPr>
        <w:spacing w:after="0" w:line="240" w:lineRule="auto"/>
        <w:rPr>
          <w:lang w:val="en-GB"/>
        </w:rPr>
      </w:pPr>
      <w:r w:rsidRPr="003C73E8">
        <w:rPr>
          <w:lang w:val="en-GB"/>
        </w:rPr>
        <w:t>Increased hospital staff awareness of cybersecurity risks and legal aspects of data =&gt; reducing human errors.</w:t>
      </w:r>
    </w:p>
    <w:p w:rsidR="00A96C52" w:rsidRDefault="00A96C52" w:rsidP="00F42151">
      <w:pPr>
        <w:spacing w:after="0" w:line="240" w:lineRule="auto"/>
        <w:rPr>
          <w:b/>
          <w:bCs/>
          <w:color w:val="FF0000"/>
          <w:sz w:val="24"/>
          <w:szCs w:val="24"/>
          <w:lang w:val="en-GB"/>
        </w:rPr>
      </w:pPr>
    </w:p>
    <w:p w:rsidR="00A96C52" w:rsidRPr="00D278DF" w:rsidRDefault="00A96C52" w:rsidP="00F42151">
      <w:pPr>
        <w:spacing w:after="0" w:line="240" w:lineRule="auto"/>
        <w:rPr>
          <w:b/>
          <w:bCs/>
          <w:color w:val="FF0000"/>
          <w:sz w:val="28"/>
          <w:szCs w:val="28"/>
          <w:lang w:val="en-GB"/>
        </w:rPr>
      </w:pPr>
      <w:r w:rsidRPr="00D278DF">
        <w:rPr>
          <w:b/>
          <w:bCs/>
          <w:color w:val="FF0000"/>
          <w:sz w:val="28"/>
          <w:szCs w:val="28"/>
          <w:lang w:val="en-GB"/>
        </w:rPr>
        <w:t xml:space="preserve">Area 1.6 Health care </w:t>
      </w:r>
      <w:proofErr w:type="gramStart"/>
      <w:r w:rsidRPr="00D278DF">
        <w:rPr>
          <w:b/>
          <w:bCs/>
          <w:color w:val="FF0000"/>
          <w:sz w:val="28"/>
          <w:szCs w:val="28"/>
          <w:lang w:val="en-GB"/>
        </w:rPr>
        <w:t>provision</w:t>
      </w:r>
      <w:proofErr w:type="gramEnd"/>
      <w:r w:rsidRPr="00D278DF">
        <w:rPr>
          <w:b/>
          <w:bCs/>
          <w:color w:val="FF0000"/>
          <w:sz w:val="28"/>
          <w:szCs w:val="28"/>
          <w:lang w:val="en-GB"/>
        </w:rPr>
        <w:t xml:space="preserve"> and integrated care</w:t>
      </w:r>
    </w:p>
    <w:p w:rsidR="00A96C52" w:rsidRDefault="00A96C52" w:rsidP="00F42151">
      <w:pPr>
        <w:spacing w:after="0" w:line="240" w:lineRule="auto"/>
        <w:rPr>
          <w:b/>
          <w:bCs/>
          <w:lang w:val="en-GB"/>
        </w:rPr>
      </w:pPr>
    </w:p>
    <w:p w:rsidR="003863AC" w:rsidRPr="00B22359" w:rsidRDefault="003863AC" w:rsidP="00F42151">
      <w:pPr>
        <w:spacing w:after="0" w:line="240" w:lineRule="auto"/>
        <w:rPr>
          <w:b/>
          <w:bCs/>
          <w:lang w:val="en-GB"/>
        </w:rPr>
      </w:pPr>
      <w:r w:rsidRPr="00B22359">
        <w:rPr>
          <w:b/>
          <w:bCs/>
          <w:lang w:val="en-GB"/>
        </w:rPr>
        <w:t>Demonstration pilots for implementation of Personalised Medicine in health care – RIA</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37"/>
        </w:numPr>
        <w:spacing w:after="0" w:line="240" w:lineRule="auto"/>
        <w:rPr>
          <w:lang w:val="en-GB"/>
        </w:rPr>
      </w:pPr>
      <w:r w:rsidRPr="00425D7A">
        <w:rPr>
          <w:lang w:val="en-GB"/>
        </w:rPr>
        <w:t>Develop prediction, prevention or treatment solutions for major diseases with high burden for society based on the integration of a wide variety of data.</w:t>
      </w:r>
    </w:p>
    <w:p w:rsidR="003863AC" w:rsidRPr="00425D7A" w:rsidRDefault="003863AC" w:rsidP="003C73E8">
      <w:pPr>
        <w:pStyle w:val="Listenabsatz"/>
        <w:numPr>
          <w:ilvl w:val="0"/>
          <w:numId w:val="37"/>
        </w:numPr>
        <w:spacing w:after="0" w:line="240" w:lineRule="auto"/>
        <w:rPr>
          <w:lang w:val="en-GB"/>
        </w:rPr>
      </w:pPr>
      <w:r w:rsidRPr="00425D7A">
        <w:rPr>
          <w:lang w:val="en-GB"/>
        </w:rPr>
        <w:t>Ensure coordination with national, regional or local authorities and help link different institutions (e.g., hospitals, public health authorities, payers, etc.).</w:t>
      </w:r>
    </w:p>
    <w:p w:rsidR="003863AC" w:rsidRPr="00425D7A" w:rsidRDefault="003863AC" w:rsidP="003C73E8">
      <w:pPr>
        <w:pStyle w:val="Listenabsatz"/>
        <w:numPr>
          <w:ilvl w:val="0"/>
          <w:numId w:val="37"/>
        </w:numPr>
        <w:spacing w:after="0" w:line="240" w:lineRule="auto"/>
        <w:rPr>
          <w:lang w:val="en-GB"/>
        </w:rPr>
      </w:pPr>
      <w:r w:rsidRPr="00425D7A">
        <w:rPr>
          <w:lang w:val="en-US"/>
        </w:rPr>
        <w:lastRenderedPageBreak/>
        <w:t xml:space="preserve">Engage partners at differing stages of introducing PM approaches. </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38"/>
        </w:numPr>
        <w:spacing w:after="0" w:line="240" w:lineRule="auto"/>
        <w:rPr>
          <w:lang w:val="en-GB"/>
        </w:rPr>
      </w:pPr>
      <w:r w:rsidRPr="00425D7A">
        <w:rPr>
          <w:lang w:val="en-GB"/>
        </w:rPr>
        <w:t>Demonstrate the feasibility and the viability of personalised medicine in real-life settings and at a large scale.</w:t>
      </w:r>
    </w:p>
    <w:p w:rsidR="00884A1C" w:rsidRDefault="00884A1C" w:rsidP="00F42151">
      <w:pPr>
        <w:spacing w:after="0" w:line="240" w:lineRule="auto"/>
        <w:rPr>
          <w:lang w:val="en-GB"/>
        </w:rPr>
      </w:pPr>
    </w:p>
    <w:p w:rsidR="00884A1C" w:rsidRPr="00884A1C" w:rsidRDefault="00884A1C" w:rsidP="00F42151">
      <w:pPr>
        <w:spacing w:after="0" w:line="240" w:lineRule="auto"/>
        <w:rPr>
          <w:lang w:val="en-GB"/>
        </w:rPr>
      </w:pPr>
      <w:r w:rsidRPr="00884A1C">
        <w:rPr>
          <w:b/>
          <w:bCs/>
          <w:lang w:val="en-GB"/>
        </w:rPr>
        <w:t xml:space="preserve">HTA research to support evidence-based healthcare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38"/>
        </w:numPr>
        <w:spacing w:after="0" w:line="240" w:lineRule="auto"/>
        <w:rPr>
          <w:lang w:val="en-GB"/>
        </w:rPr>
      </w:pPr>
      <w:r w:rsidRPr="00425D7A">
        <w:rPr>
          <w:lang w:val="en-GB"/>
        </w:rPr>
        <w:t xml:space="preserve">HTA for health technologies with less established methods, combined use of health technologies, personalised healthcare </w:t>
      </w:r>
    </w:p>
    <w:p w:rsidR="003863AC" w:rsidRPr="00425D7A" w:rsidRDefault="003863AC" w:rsidP="003C73E8">
      <w:pPr>
        <w:pStyle w:val="Listenabsatz"/>
        <w:numPr>
          <w:ilvl w:val="0"/>
          <w:numId w:val="38"/>
        </w:numPr>
        <w:spacing w:after="0" w:line="240" w:lineRule="auto"/>
        <w:rPr>
          <w:lang w:val="en-GB"/>
        </w:rPr>
      </w:pPr>
      <w:r w:rsidRPr="00425D7A">
        <w:rPr>
          <w:lang w:val="en-GB"/>
        </w:rPr>
        <w:t>HTA in disease areas with known challenges: key aspects of relative effectiveness assessment (incl. patient-relevant health outcomes and appropriate outcome measures)</w:t>
      </w:r>
    </w:p>
    <w:p w:rsidR="003863AC" w:rsidRPr="00425D7A" w:rsidRDefault="003863AC" w:rsidP="003C73E8">
      <w:pPr>
        <w:pStyle w:val="Listenabsatz"/>
        <w:numPr>
          <w:ilvl w:val="0"/>
          <w:numId w:val="38"/>
        </w:numPr>
        <w:spacing w:after="0" w:line="240" w:lineRule="auto"/>
        <w:rPr>
          <w:lang w:val="en-GB"/>
        </w:rPr>
      </w:pPr>
      <w:r w:rsidRPr="00425D7A">
        <w:rPr>
          <w:lang w:val="en-GB"/>
        </w:rPr>
        <w:t>Use of real-world data in HTA (e.g. patient registries, routine health data) to assess effectiveness post-launch</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39"/>
        </w:numPr>
        <w:spacing w:after="0" w:line="240" w:lineRule="auto"/>
        <w:rPr>
          <w:lang w:val="en-GB"/>
        </w:rPr>
      </w:pPr>
      <w:r w:rsidRPr="00425D7A">
        <w:rPr>
          <w:lang w:val="en-GB"/>
        </w:rPr>
        <w:t>New or improved methodological approaches and frameworks</w:t>
      </w:r>
    </w:p>
    <w:p w:rsidR="003863AC" w:rsidRPr="00425D7A" w:rsidRDefault="003863AC" w:rsidP="003C73E8">
      <w:pPr>
        <w:pStyle w:val="Listenabsatz"/>
        <w:numPr>
          <w:ilvl w:val="0"/>
          <w:numId w:val="39"/>
        </w:numPr>
        <w:spacing w:after="0" w:line="240" w:lineRule="auto"/>
        <w:rPr>
          <w:lang w:val="en-GB"/>
        </w:rPr>
      </w:pPr>
      <w:r w:rsidRPr="00425D7A">
        <w:rPr>
          <w:lang w:val="en-GB"/>
        </w:rPr>
        <w:t>Methodological quality of HTA strengthened by collaboration of researchers from academia, HTA bodies and the broader evidence-based healthcare community</w:t>
      </w:r>
    </w:p>
    <w:p w:rsidR="003863AC" w:rsidRPr="00425D7A" w:rsidRDefault="003863AC" w:rsidP="003C73E8">
      <w:pPr>
        <w:pStyle w:val="Listenabsatz"/>
        <w:numPr>
          <w:ilvl w:val="0"/>
          <w:numId w:val="39"/>
        </w:numPr>
        <w:spacing w:after="0" w:line="240" w:lineRule="auto"/>
        <w:rPr>
          <w:lang w:val="en-GB"/>
        </w:rPr>
      </w:pPr>
      <w:r w:rsidRPr="00425D7A">
        <w:rPr>
          <w:lang w:val="en-GB"/>
        </w:rPr>
        <w:t>Contribute to strengthening EU cooperation on HTA and its impact on evidence-based healthcare</w:t>
      </w:r>
    </w:p>
    <w:p w:rsidR="00884A1C" w:rsidRDefault="00884A1C" w:rsidP="00F42151">
      <w:pPr>
        <w:spacing w:after="0" w:line="240" w:lineRule="auto"/>
        <w:rPr>
          <w:lang w:val="en-GB"/>
        </w:rPr>
      </w:pPr>
    </w:p>
    <w:p w:rsidR="00884A1C" w:rsidRPr="00884A1C" w:rsidRDefault="00884A1C" w:rsidP="00F42151">
      <w:pPr>
        <w:spacing w:after="0" w:line="240" w:lineRule="auto"/>
        <w:rPr>
          <w:lang w:val="en-GB"/>
        </w:rPr>
      </w:pPr>
      <w:r w:rsidRPr="00884A1C">
        <w:rPr>
          <w:b/>
          <w:bCs/>
          <w:lang w:val="en-GB"/>
        </w:rPr>
        <w:t xml:space="preserve">Implementation research for maternal and child health – RIA </w:t>
      </w:r>
    </w:p>
    <w:p w:rsidR="00884A1C" w:rsidRPr="00884A1C" w:rsidRDefault="00884A1C" w:rsidP="00F42151">
      <w:pPr>
        <w:spacing w:after="0" w:line="240" w:lineRule="auto"/>
      </w:pPr>
      <w:r w:rsidRPr="00884A1C">
        <w:rPr>
          <w:u w:val="single"/>
          <w:lang w:val="en-GB"/>
        </w:rPr>
        <w:t>Scope:</w:t>
      </w:r>
    </w:p>
    <w:p w:rsidR="003863AC" w:rsidRPr="00425D7A" w:rsidRDefault="003863AC" w:rsidP="003C73E8">
      <w:pPr>
        <w:pStyle w:val="Listenabsatz"/>
        <w:numPr>
          <w:ilvl w:val="0"/>
          <w:numId w:val="40"/>
        </w:numPr>
        <w:spacing w:after="0" w:line="240" w:lineRule="auto"/>
        <w:rPr>
          <w:lang w:val="en-GB"/>
        </w:rPr>
      </w:pPr>
      <w:r w:rsidRPr="00425D7A">
        <w:rPr>
          <w:lang w:val="en-GB"/>
        </w:rPr>
        <w:t>Focus on first 1000 days of life (conception to 2y)</w:t>
      </w:r>
    </w:p>
    <w:p w:rsidR="00425D7A" w:rsidRPr="00425D7A" w:rsidRDefault="003863AC" w:rsidP="003C73E8">
      <w:pPr>
        <w:pStyle w:val="Listenabsatz"/>
        <w:numPr>
          <w:ilvl w:val="0"/>
          <w:numId w:val="40"/>
        </w:numPr>
        <w:spacing w:after="0" w:line="240" w:lineRule="auto"/>
        <w:rPr>
          <w:lang w:val="en-GB"/>
        </w:rPr>
      </w:pPr>
      <w:r w:rsidRPr="00425D7A">
        <w:rPr>
          <w:lang w:val="en-GB"/>
        </w:rPr>
        <w:t xml:space="preserve">New interventions (including introduction of new approved technologies) or scaling-up of interventions, for uptake </w:t>
      </w:r>
      <w:r w:rsidR="00425D7A" w:rsidRPr="00425D7A">
        <w:rPr>
          <w:lang w:val="en-GB"/>
        </w:rPr>
        <w:t>in health systems and services</w:t>
      </w:r>
    </w:p>
    <w:p w:rsidR="003863AC" w:rsidRPr="00425D7A" w:rsidRDefault="003863AC" w:rsidP="003C73E8">
      <w:pPr>
        <w:pStyle w:val="Listenabsatz"/>
        <w:numPr>
          <w:ilvl w:val="0"/>
          <w:numId w:val="40"/>
        </w:numPr>
        <w:spacing w:after="0" w:line="240" w:lineRule="auto"/>
        <w:rPr>
          <w:lang w:val="en-GB"/>
        </w:rPr>
      </w:pPr>
      <w:r w:rsidRPr="00425D7A">
        <w:rPr>
          <w:lang w:val="en-GB"/>
        </w:rPr>
        <w:t>Integrating care: e.g. valuing interdependent relationship of mother &amp; child, communicable and non-communicable diseases (e.g. diabetes), prevention &amp; treatment, physical &amp; mental health</w:t>
      </w:r>
    </w:p>
    <w:p w:rsidR="003863AC" w:rsidRPr="00884A1C" w:rsidRDefault="003863AC" w:rsidP="003C73E8">
      <w:pPr>
        <w:pStyle w:val="Listenabsatz"/>
        <w:numPr>
          <w:ilvl w:val="0"/>
          <w:numId w:val="40"/>
        </w:numPr>
        <w:spacing w:after="0" w:line="240" w:lineRule="auto"/>
      </w:pPr>
      <w:r w:rsidRPr="00425D7A">
        <w:rPr>
          <w:lang w:val="en-GB"/>
        </w:rPr>
        <w:t>Consider context, equity, end-users</w:t>
      </w:r>
    </w:p>
    <w:p w:rsidR="003863AC" w:rsidRPr="00425D7A" w:rsidRDefault="003863AC" w:rsidP="003C73E8">
      <w:pPr>
        <w:pStyle w:val="Listenabsatz"/>
        <w:numPr>
          <w:ilvl w:val="0"/>
          <w:numId w:val="40"/>
        </w:numPr>
        <w:spacing w:after="0" w:line="240" w:lineRule="auto"/>
        <w:rPr>
          <w:lang w:val="en-GB"/>
        </w:rPr>
      </w:pPr>
      <w:r w:rsidRPr="00425D7A">
        <w:rPr>
          <w:lang w:val="en-GB"/>
        </w:rPr>
        <w:t>Specific attention for collection of quality data</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41"/>
        </w:numPr>
        <w:spacing w:after="0" w:line="240" w:lineRule="auto"/>
        <w:rPr>
          <w:lang w:val="en-GB"/>
        </w:rPr>
      </w:pPr>
      <w:r w:rsidRPr="00425D7A">
        <w:rPr>
          <w:lang w:val="en-GB"/>
        </w:rPr>
        <w:t>Evidence for policy: Guidance for ensuring routine quality care for pregnant women, neonates and children up to 2y of age</w:t>
      </w:r>
    </w:p>
    <w:p w:rsidR="003863AC" w:rsidRPr="00425D7A" w:rsidRDefault="003863AC" w:rsidP="003C73E8">
      <w:pPr>
        <w:pStyle w:val="Listenabsatz"/>
        <w:numPr>
          <w:ilvl w:val="0"/>
          <w:numId w:val="41"/>
        </w:numPr>
        <w:spacing w:after="0" w:line="240" w:lineRule="auto"/>
        <w:rPr>
          <w:lang w:val="en-GB"/>
        </w:rPr>
      </w:pPr>
      <w:r w:rsidRPr="00425D7A">
        <w:rPr>
          <w:lang w:val="en-GB"/>
        </w:rPr>
        <w:t>EU Contribution towards the Sustainable Development Goals 3 and 5</w:t>
      </w:r>
      <w:r w:rsidRPr="00425D7A">
        <w:rPr>
          <w:strike/>
          <w:color w:val="FF0000"/>
          <w:lang w:val="en-GB"/>
        </w:rPr>
        <w:t>, 8 and 10*.</w:t>
      </w:r>
    </w:p>
    <w:p w:rsidR="00884A1C" w:rsidRPr="00884A1C" w:rsidRDefault="00884A1C" w:rsidP="00F42151">
      <w:pPr>
        <w:spacing w:after="0" w:line="240" w:lineRule="auto"/>
        <w:rPr>
          <w:lang w:val="en-GB"/>
        </w:rPr>
      </w:pPr>
      <w:r w:rsidRPr="00884A1C">
        <w:rPr>
          <w:b/>
          <w:bCs/>
          <w:lang w:val="en-GB"/>
        </w:rPr>
        <w:t xml:space="preserve"> </w:t>
      </w:r>
    </w:p>
    <w:p w:rsidR="00884A1C" w:rsidRPr="00884A1C" w:rsidRDefault="00884A1C" w:rsidP="00F42151">
      <w:pPr>
        <w:spacing w:after="0" w:line="240" w:lineRule="auto"/>
        <w:rPr>
          <w:lang w:val="en-GB"/>
        </w:rPr>
      </w:pPr>
      <w:r w:rsidRPr="00884A1C">
        <w:rPr>
          <w:b/>
          <w:bCs/>
          <w:lang w:val="en-GB"/>
        </w:rPr>
        <w:t>Using pre-commercial procurements and public procurement of innovative solutions in health care systems to</w:t>
      </w:r>
      <w:r w:rsidR="00425D7A">
        <w:rPr>
          <w:b/>
          <w:bCs/>
          <w:lang w:val="en-GB"/>
        </w:rPr>
        <w:t xml:space="preserve"> </w:t>
      </w:r>
      <w:r w:rsidRPr="00884A1C">
        <w:rPr>
          <w:b/>
          <w:bCs/>
          <w:lang w:val="en-GB"/>
        </w:rPr>
        <w:t xml:space="preserve">reduce the risk of hospital-acquired infections and/or improve integrated care </w:t>
      </w:r>
    </w:p>
    <w:p w:rsidR="00884A1C" w:rsidRDefault="00884A1C" w:rsidP="00F42151">
      <w:pPr>
        <w:spacing w:after="0" w:line="240" w:lineRule="auto"/>
        <w:rPr>
          <w:b/>
          <w:bCs/>
          <w:lang w:val="en-GB"/>
        </w:rPr>
      </w:pPr>
      <w:r w:rsidRPr="00884A1C">
        <w:rPr>
          <w:b/>
          <w:bCs/>
          <w:lang w:val="en-GB"/>
        </w:rPr>
        <w:t xml:space="preserve">– PCP or PPI </w:t>
      </w:r>
    </w:p>
    <w:p w:rsidR="00D278DF" w:rsidRPr="00D278DF" w:rsidRDefault="00D278DF" w:rsidP="00F42151">
      <w:pPr>
        <w:spacing w:after="0" w:line="240" w:lineRule="auto"/>
        <w:rPr>
          <w:i/>
          <w:lang w:val="en-GB"/>
        </w:rPr>
      </w:pPr>
      <w:r w:rsidRPr="00D278DF">
        <w:rPr>
          <w:bCs/>
          <w:i/>
          <w:lang w:val="en-GB"/>
        </w:rPr>
        <w:t>Placeholder</w:t>
      </w:r>
    </w:p>
    <w:p w:rsidR="00A96C52" w:rsidRDefault="00A96C52" w:rsidP="00A96C52">
      <w:pPr>
        <w:spacing w:after="0" w:line="240" w:lineRule="auto"/>
        <w:rPr>
          <w:b/>
          <w:bCs/>
          <w:lang w:val="en-GB"/>
        </w:rPr>
      </w:pPr>
    </w:p>
    <w:p w:rsidR="00A96C52" w:rsidRPr="003863AC" w:rsidRDefault="00A96C52" w:rsidP="00A96C52">
      <w:pPr>
        <w:spacing w:after="0" w:line="240" w:lineRule="auto"/>
        <w:rPr>
          <w:lang w:val="en-GB"/>
        </w:rPr>
      </w:pPr>
      <w:r w:rsidRPr="00B22359">
        <w:rPr>
          <w:b/>
          <w:bCs/>
          <w:lang w:val="en-GB"/>
        </w:rPr>
        <w:t xml:space="preserve">Large Scale pilots of personalised </w:t>
      </w:r>
      <w:r w:rsidRPr="003C73E8">
        <w:rPr>
          <w:b/>
          <w:bCs/>
          <w:lang w:val="en-GB"/>
        </w:rPr>
        <w:t xml:space="preserve">&amp; </w:t>
      </w:r>
      <w:r w:rsidRPr="003C73E8">
        <w:rPr>
          <w:b/>
          <w:bCs/>
          <w:iCs/>
          <w:lang w:val="en-GB"/>
        </w:rPr>
        <w:t>outcome based integrated care – IA</w:t>
      </w:r>
      <w:r w:rsidRPr="003863AC">
        <w:rPr>
          <w:b/>
          <w:bCs/>
          <w:i/>
          <w:iCs/>
          <w:lang w:val="en-GB"/>
        </w:rPr>
        <w:t xml:space="preserve"> </w:t>
      </w:r>
    </w:p>
    <w:p w:rsidR="00A96C52" w:rsidRPr="003863AC" w:rsidRDefault="00A96C52" w:rsidP="00A96C52">
      <w:pPr>
        <w:spacing w:after="0" w:line="240" w:lineRule="auto"/>
      </w:pPr>
      <w:r w:rsidRPr="003863AC">
        <w:rPr>
          <w:u w:val="single"/>
          <w:lang w:val="en-GB"/>
        </w:rPr>
        <w:t>Scope:</w:t>
      </w:r>
    </w:p>
    <w:p w:rsidR="00A96C52" w:rsidRPr="003C73E8" w:rsidRDefault="00A96C52" w:rsidP="00A96C52">
      <w:pPr>
        <w:pStyle w:val="Listenabsatz"/>
        <w:numPr>
          <w:ilvl w:val="0"/>
          <w:numId w:val="78"/>
        </w:numPr>
        <w:spacing w:after="0" w:line="240" w:lineRule="auto"/>
        <w:rPr>
          <w:lang w:val="en-GB"/>
        </w:rPr>
      </w:pPr>
      <w:r w:rsidRPr="003C73E8">
        <w:rPr>
          <w:lang w:val="en-GB"/>
        </w:rPr>
        <w:t xml:space="preserve">Large-scale pilots for deployment of personalised and replicable digital solutions dealing with Integrated Care in multidisciplinary environment </w:t>
      </w:r>
    </w:p>
    <w:p w:rsidR="00A96C52" w:rsidRPr="003C73E8" w:rsidRDefault="00A96C52" w:rsidP="00A96C52">
      <w:pPr>
        <w:pStyle w:val="Listenabsatz"/>
        <w:numPr>
          <w:ilvl w:val="0"/>
          <w:numId w:val="78"/>
        </w:numPr>
        <w:spacing w:after="0" w:line="240" w:lineRule="auto"/>
        <w:rPr>
          <w:lang w:val="en-GB"/>
        </w:rPr>
      </w:pPr>
      <w:r w:rsidRPr="003C73E8">
        <w:rPr>
          <w:lang w:val="en-GB"/>
        </w:rPr>
        <w:t>Ensuring accuracy, reliability and security of data sharing at each step of data stream to increase recruitment of professionals and patients, whilst improving professionals' working conditions</w:t>
      </w:r>
    </w:p>
    <w:p w:rsidR="00A96C52" w:rsidRPr="003C73E8" w:rsidRDefault="00A96C52" w:rsidP="00A96C52">
      <w:pPr>
        <w:pStyle w:val="Listenabsatz"/>
        <w:numPr>
          <w:ilvl w:val="0"/>
          <w:numId w:val="78"/>
        </w:numPr>
        <w:spacing w:after="0" w:line="240" w:lineRule="auto"/>
        <w:rPr>
          <w:lang w:val="en-GB"/>
        </w:rPr>
      </w:pPr>
      <w:r w:rsidRPr="003C73E8">
        <w:rPr>
          <w:lang w:val="en-GB"/>
        </w:rPr>
        <w:t xml:space="preserve">Designing outcome-based reliable and sustainable business models </w:t>
      </w:r>
    </w:p>
    <w:p w:rsidR="00A96C52" w:rsidRPr="003863AC" w:rsidRDefault="00A96C52" w:rsidP="00A96C52">
      <w:pPr>
        <w:spacing w:after="0" w:line="240" w:lineRule="auto"/>
      </w:pPr>
      <w:r w:rsidRPr="003863AC">
        <w:rPr>
          <w:u w:val="single"/>
          <w:lang w:val="en-GB"/>
        </w:rPr>
        <w:t>Impact:</w:t>
      </w:r>
    </w:p>
    <w:p w:rsidR="00A96C52" w:rsidRPr="003C73E8" w:rsidRDefault="00A96C52" w:rsidP="00A96C52">
      <w:pPr>
        <w:pStyle w:val="Listenabsatz"/>
        <w:numPr>
          <w:ilvl w:val="0"/>
          <w:numId w:val="78"/>
        </w:numPr>
        <w:spacing w:after="0" w:line="240" w:lineRule="auto"/>
        <w:rPr>
          <w:lang w:val="en-GB"/>
        </w:rPr>
      </w:pPr>
      <w:r w:rsidRPr="003C73E8">
        <w:rPr>
          <w:lang w:val="en-GB"/>
        </w:rPr>
        <w:t>Develop a common vision of technical prerequisites and framework to ensure users trust with regard to health and social data and information in IT supported environment</w:t>
      </w:r>
    </w:p>
    <w:p w:rsidR="00A96C52" w:rsidRPr="003C73E8" w:rsidRDefault="00A96C52" w:rsidP="00A96C52">
      <w:pPr>
        <w:pStyle w:val="Listenabsatz"/>
        <w:numPr>
          <w:ilvl w:val="0"/>
          <w:numId w:val="78"/>
        </w:numPr>
        <w:spacing w:after="0" w:line="240" w:lineRule="auto"/>
        <w:rPr>
          <w:lang w:val="en-GB"/>
        </w:rPr>
      </w:pPr>
      <w:r w:rsidRPr="003C73E8">
        <w:rPr>
          <w:lang w:val="en-GB"/>
        </w:rPr>
        <w:lastRenderedPageBreak/>
        <w:t xml:space="preserve">Develop an evidence-based minimum data set (clerical and clinical) on key points of integrated care pathway </w:t>
      </w:r>
    </w:p>
    <w:p w:rsidR="00A96C52" w:rsidRPr="003C73E8" w:rsidRDefault="00A96C52" w:rsidP="00A96C52">
      <w:pPr>
        <w:pStyle w:val="Listenabsatz"/>
        <w:numPr>
          <w:ilvl w:val="0"/>
          <w:numId w:val="78"/>
        </w:numPr>
        <w:spacing w:after="0" w:line="240" w:lineRule="auto"/>
        <w:rPr>
          <w:lang w:val="en-GB"/>
        </w:rPr>
      </w:pPr>
      <w:r w:rsidRPr="003C73E8">
        <w:rPr>
          <w:lang w:val="en-GB"/>
        </w:rPr>
        <w:t>Increase the efficiency of Health/Care systems and improve the patient's Quality of Life/Health status</w:t>
      </w:r>
    </w:p>
    <w:p w:rsidR="00884A1C" w:rsidRDefault="00884A1C" w:rsidP="00F42151">
      <w:pPr>
        <w:spacing w:after="0" w:line="240" w:lineRule="auto"/>
        <w:rPr>
          <w:lang w:val="en-GB"/>
        </w:rPr>
      </w:pPr>
    </w:p>
    <w:p w:rsidR="00A96C52" w:rsidRPr="00D278DF" w:rsidRDefault="00A96C52" w:rsidP="00F42151">
      <w:pPr>
        <w:spacing w:after="0" w:line="240" w:lineRule="auto"/>
        <w:rPr>
          <w:b/>
          <w:bCs/>
          <w:color w:val="FF0000"/>
          <w:sz w:val="28"/>
          <w:szCs w:val="28"/>
          <w:lang w:val="en-GB"/>
        </w:rPr>
      </w:pPr>
      <w:r w:rsidRPr="00D278DF">
        <w:rPr>
          <w:b/>
          <w:bCs/>
          <w:color w:val="FF0000"/>
          <w:sz w:val="28"/>
          <w:szCs w:val="28"/>
          <w:lang w:val="en-GB"/>
        </w:rPr>
        <w:t>Area 1.7 Specific implementation aspects</w:t>
      </w:r>
    </w:p>
    <w:p w:rsidR="00A96C52" w:rsidRDefault="00A96C52" w:rsidP="00F42151">
      <w:pPr>
        <w:spacing w:after="0" w:line="240" w:lineRule="auto"/>
        <w:rPr>
          <w:b/>
          <w:bCs/>
          <w:lang w:val="en-GB"/>
        </w:rPr>
      </w:pPr>
    </w:p>
    <w:p w:rsidR="003863AC" w:rsidRPr="00B22359" w:rsidRDefault="003863AC" w:rsidP="00F42151">
      <w:pPr>
        <w:spacing w:after="0" w:line="240" w:lineRule="auto"/>
        <w:rPr>
          <w:b/>
          <w:bCs/>
          <w:lang w:val="en-GB"/>
        </w:rPr>
      </w:pPr>
      <w:r w:rsidRPr="00B22359">
        <w:rPr>
          <w:b/>
          <w:bCs/>
          <w:lang w:val="en-GB"/>
        </w:rPr>
        <w:t>Boosting the translation of results of health research into validated, innovative applications</w:t>
      </w:r>
      <w:r w:rsidR="00425D7A">
        <w:rPr>
          <w:b/>
          <w:bCs/>
          <w:lang w:val="en-GB"/>
        </w:rPr>
        <w:t xml:space="preserve"> </w:t>
      </w:r>
      <w:r w:rsidRPr="00B22359">
        <w:rPr>
          <w:b/>
          <w:bCs/>
          <w:lang w:val="en-GB"/>
        </w:rPr>
        <w:t>– RIA</w:t>
      </w:r>
    </w:p>
    <w:p w:rsidR="00884A1C" w:rsidRPr="00884A1C" w:rsidRDefault="00884A1C" w:rsidP="00F42151">
      <w:pPr>
        <w:spacing w:after="0" w:line="240" w:lineRule="auto"/>
      </w:pPr>
      <w:r w:rsidRPr="00884A1C">
        <w:rPr>
          <w:u w:val="single"/>
          <w:lang w:val="en-GB"/>
        </w:rPr>
        <w:t>Scope:</w:t>
      </w:r>
    </w:p>
    <w:p w:rsidR="003863AC" w:rsidRPr="00884A1C" w:rsidRDefault="003863AC" w:rsidP="003C73E8">
      <w:pPr>
        <w:pStyle w:val="Listenabsatz"/>
        <w:numPr>
          <w:ilvl w:val="0"/>
          <w:numId w:val="42"/>
        </w:numPr>
        <w:spacing w:after="0" w:line="240" w:lineRule="auto"/>
      </w:pPr>
      <w:r w:rsidRPr="00425D7A">
        <w:rPr>
          <w:lang w:val="en-GB"/>
        </w:rPr>
        <w:t>All areas of health research</w:t>
      </w:r>
    </w:p>
    <w:p w:rsidR="003863AC" w:rsidRPr="00425D7A" w:rsidRDefault="003863AC" w:rsidP="003C73E8">
      <w:pPr>
        <w:pStyle w:val="Listenabsatz"/>
        <w:numPr>
          <w:ilvl w:val="0"/>
          <w:numId w:val="42"/>
        </w:numPr>
        <w:spacing w:after="0" w:line="240" w:lineRule="auto"/>
        <w:rPr>
          <w:lang w:val="en-GB"/>
        </w:rPr>
      </w:pPr>
      <w:r w:rsidRPr="00425D7A">
        <w:rPr>
          <w:lang w:val="en-GB"/>
        </w:rPr>
        <w:t>Previous funding from any theme/programme/pillar of FP7 or H</w:t>
      </w:r>
    </w:p>
    <w:p w:rsidR="003863AC" w:rsidRPr="00425D7A" w:rsidRDefault="003863AC" w:rsidP="003C73E8">
      <w:pPr>
        <w:pStyle w:val="Listenabsatz"/>
        <w:numPr>
          <w:ilvl w:val="0"/>
          <w:numId w:val="42"/>
        </w:numPr>
        <w:spacing w:after="0" w:line="240" w:lineRule="auto"/>
        <w:rPr>
          <w:lang w:val="en-GB"/>
        </w:rPr>
      </w:pPr>
      <w:r w:rsidRPr="00425D7A">
        <w:rPr>
          <w:lang w:val="en-GB"/>
        </w:rPr>
        <w:t>Consortium does NOT need to be identical to previously funded project, but able to exploit results</w:t>
      </w:r>
    </w:p>
    <w:p w:rsidR="003863AC" w:rsidRPr="00425D7A" w:rsidRDefault="003863AC" w:rsidP="003C73E8">
      <w:pPr>
        <w:pStyle w:val="Listenabsatz"/>
        <w:numPr>
          <w:ilvl w:val="0"/>
          <w:numId w:val="42"/>
        </w:numPr>
        <w:spacing w:after="0" w:line="240" w:lineRule="auto"/>
        <w:rPr>
          <w:lang w:val="en-GB"/>
        </w:rPr>
      </w:pPr>
      <w:r w:rsidRPr="00425D7A">
        <w:rPr>
          <w:lang w:val="en-GB"/>
        </w:rPr>
        <w:t xml:space="preserve">Reach final development stage before innovation enters into production, reach the market and/or patients (drug development: completed phase I studies at time of application!) </w:t>
      </w:r>
    </w:p>
    <w:p w:rsidR="003863AC" w:rsidRPr="00425D7A" w:rsidRDefault="003863AC" w:rsidP="003C73E8">
      <w:pPr>
        <w:pStyle w:val="Listenabsatz"/>
        <w:numPr>
          <w:ilvl w:val="0"/>
          <w:numId w:val="42"/>
        </w:numPr>
        <w:spacing w:after="0" w:line="240" w:lineRule="auto"/>
        <w:rPr>
          <w:lang w:val="en-GB"/>
        </w:rPr>
      </w:pPr>
      <w:r w:rsidRPr="00425D7A">
        <w:rPr>
          <w:lang w:val="en-GB"/>
        </w:rPr>
        <w:t xml:space="preserve">Strong involvement of SMEs, small consortia, expected project duration around 3 year </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43"/>
        </w:numPr>
        <w:spacing w:after="0" w:line="240" w:lineRule="auto"/>
        <w:rPr>
          <w:lang w:val="en-GB"/>
        </w:rPr>
      </w:pPr>
      <w:r w:rsidRPr="00425D7A">
        <w:rPr>
          <w:lang w:val="en-GB"/>
        </w:rPr>
        <w:t>Translation of knowledge into applications, innovative products and services</w:t>
      </w:r>
    </w:p>
    <w:p w:rsidR="003863AC" w:rsidRPr="00425D7A" w:rsidRDefault="003863AC" w:rsidP="003C73E8">
      <w:pPr>
        <w:pStyle w:val="Listenabsatz"/>
        <w:numPr>
          <w:ilvl w:val="0"/>
          <w:numId w:val="43"/>
        </w:numPr>
        <w:spacing w:after="0" w:line="240" w:lineRule="auto"/>
        <w:rPr>
          <w:lang w:val="en-GB"/>
        </w:rPr>
      </w:pPr>
      <w:r w:rsidRPr="00425D7A">
        <w:rPr>
          <w:lang w:val="en-GB"/>
        </w:rPr>
        <w:t>Increase in 'results' from previous FP7 and H projects/actions</w:t>
      </w:r>
    </w:p>
    <w:p w:rsidR="003863AC" w:rsidRPr="00425D7A" w:rsidRDefault="003863AC" w:rsidP="003C73E8">
      <w:pPr>
        <w:pStyle w:val="Listenabsatz"/>
        <w:numPr>
          <w:ilvl w:val="0"/>
          <w:numId w:val="43"/>
        </w:numPr>
        <w:spacing w:after="0" w:line="240" w:lineRule="auto"/>
        <w:rPr>
          <w:lang w:val="en-GB"/>
        </w:rPr>
      </w:pPr>
      <w:r w:rsidRPr="00425D7A">
        <w:rPr>
          <w:lang w:val="en-GB"/>
        </w:rPr>
        <w:t>Availability of innovative products and services for patients and health systems</w:t>
      </w:r>
    </w:p>
    <w:p w:rsidR="00884A1C" w:rsidRDefault="00884A1C" w:rsidP="00F42151">
      <w:pPr>
        <w:spacing w:after="0" w:line="240" w:lineRule="auto"/>
        <w:rPr>
          <w:lang w:val="en-GB"/>
        </w:rPr>
      </w:pPr>
    </w:p>
    <w:p w:rsidR="00884A1C" w:rsidRPr="00A96C52" w:rsidRDefault="00A96C52" w:rsidP="00F42151">
      <w:pPr>
        <w:spacing w:after="0" w:line="240" w:lineRule="auto"/>
        <w:rPr>
          <w:b/>
          <w:color w:val="FF0000"/>
          <w:sz w:val="24"/>
          <w:szCs w:val="24"/>
          <w:lang w:val="en-GB"/>
        </w:rPr>
      </w:pPr>
      <w:r w:rsidRPr="00A96C52">
        <w:rPr>
          <w:b/>
          <w:color w:val="FF0000"/>
          <w:sz w:val="24"/>
          <w:szCs w:val="24"/>
          <w:lang w:val="en-GB"/>
        </w:rPr>
        <w:t>Coordination and Support Actions</w:t>
      </w:r>
    </w:p>
    <w:p w:rsidR="00A96C52" w:rsidRPr="00884A1C" w:rsidRDefault="00A96C52"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Actions in support of the International Consortium for Personalised Medicine – CSA</w:t>
      </w:r>
    </w:p>
    <w:p w:rsidR="00884A1C" w:rsidRPr="00884A1C" w:rsidRDefault="00884A1C" w:rsidP="00F42151">
      <w:pPr>
        <w:spacing w:after="0" w:line="240" w:lineRule="auto"/>
        <w:rPr>
          <w:lang w:val="en-GB"/>
        </w:rPr>
      </w:pPr>
      <w:r w:rsidRPr="00884A1C">
        <w:rPr>
          <w:u w:val="single"/>
          <w:lang w:val="en-GB"/>
        </w:rPr>
        <w:t xml:space="preserve">Scope: </w:t>
      </w:r>
      <w:r w:rsidRPr="00884A1C">
        <w:rPr>
          <w:lang w:val="en-GB"/>
        </w:rPr>
        <w:t xml:space="preserve">Support the implementation of the IC </w:t>
      </w:r>
      <w:proofErr w:type="spellStart"/>
      <w:r w:rsidRPr="00884A1C">
        <w:rPr>
          <w:lang w:val="en-GB"/>
        </w:rPr>
        <w:t>PerMed</w:t>
      </w:r>
      <w:proofErr w:type="spellEnd"/>
      <w:r w:rsidRPr="00884A1C">
        <w:rPr>
          <w:lang w:val="en-GB"/>
        </w:rPr>
        <w:t xml:space="preserve"> Action Plan including actions such as:</w:t>
      </w:r>
    </w:p>
    <w:p w:rsidR="003863AC" w:rsidRPr="00425D7A" w:rsidRDefault="003863AC" w:rsidP="003C73E8">
      <w:pPr>
        <w:pStyle w:val="Listenabsatz"/>
        <w:numPr>
          <w:ilvl w:val="0"/>
          <w:numId w:val="44"/>
        </w:numPr>
        <w:spacing w:after="0" w:line="240" w:lineRule="auto"/>
        <w:rPr>
          <w:lang w:val="en-GB"/>
        </w:rPr>
      </w:pPr>
      <w:r w:rsidRPr="00425D7A">
        <w:rPr>
          <w:lang w:val="en-GB"/>
        </w:rPr>
        <w:t>Support the building of PM networks with third countries and between regions in different European countries. E.g. between remote or sparsely populated regions and regions harbouring a critical mass of medical and PM expertise.</w:t>
      </w:r>
    </w:p>
    <w:p w:rsidR="003863AC" w:rsidRPr="00425D7A" w:rsidRDefault="003863AC" w:rsidP="003C73E8">
      <w:pPr>
        <w:pStyle w:val="Listenabsatz"/>
        <w:numPr>
          <w:ilvl w:val="0"/>
          <w:numId w:val="44"/>
        </w:numPr>
        <w:spacing w:after="0" w:line="240" w:lineRule="auto"/>
        <w:rPr>
          <w:lang w:val="en-GB"/>
        </w:rPr>
      </w:pPr>
      <w:r w:rsidRPr="00425D7A">
        <w:rPr>
          <w:lang w:val="en-GB"/>
        </w:rPr>
        <w:t>Develop a new clinical trial designs for PM that facilitate the approval by regulatory and reimbursement authorities.</w:t>
      </w:r>
    </w:p>
    <w:p w:rsidR="003863AC" w:rsidRPr="00425D7A" w:rsidRDefault="003863AC" w:rsidP="003C73E8">
      <w:pPr>
        <w:pStyle w:val="Listenabsatz"/>
        <w:numPr>
          <w:ilvl w:val="0"/>
          <w:numId w:val="44"/>
        </w:numPr>
        <w:spacing w:after="0" w:line="240" w:lineRule="auto"/>
        <w:rPr>
          <w:lang w:val="en-GB"/>
        </w:rPr>
      </w:pPr>
      <w:r w:rsidRPr="00425D7A">
        <w:rPr>
          <w:lang w:val="en-GB"/>
        </w:rPr>
        <w:t>Develop health and pharmaceutical economic models for PM.</w:t>
      </w:r>
    </w:p>
    <w:p w:rsidR="00884A1C" w:rsidRPr="00884A1C" w:rsidRDefault="00884A1C" w:rsidP="00F42151">
      <w:pPr>
        <w:spacing w:after="0" w:line="240" w:lineRule="auto"/>
      </w:pPr>
      <w:r w:rsidRPr="00884A1C">
        <w:rPr>
          <w:u w:val="single"/>
          <w:lang w:val="en-GB"/>
        </w:rPr>
        <w:t>Impact:</w:t>
      </w:r>
    </w:p>
    <w:p w:rsidR="003863AC" w:rsidRPr="00425D7A" w:rsidRDefault="003863AC" w:rsidP="003C73E8">
      <w:pPr>
        <w:pStyle w:val="Listenabsatz"/>
        <w:numPr>
          <w:ilvl w:val="0"/>
          <w:numId w:val="45"/>
        </w:numPr>
        <w:spacing w:after="0" w:line="240" w:lineRule="auto"/>
        <w:rPr>
          <w:lang w:val="en-GB"/>
        </w:rPr>
      </w:pPr>
      <w:r w:rsidRPr="00425D7A">
        <w:rPr>
          <w:lang w:val="en-GB"/>
        </w:rPr>
        <w:t xml:space="preserve">Support the implementation of the IC </w:t>
      </w:r>
      <w:proofErr w:type="spellStart"/>
      <w:r w:rsidRPr="00425D7A">
        <w:rPr>
          <w:lang w:val="en-GB"/>
        </w:rPr>
        <w:t>PerMed</w:t>
      </w:r>
      <w:proofErr w:type="spellEnd"/>
      <w:r w:rsidRPr="00425D7A">
        <w:rPr>
          <w:lang w:val="en-GB"/>
        </w:rPr>
        <w:t xml:space="preserve"> goals. Strengthen links between regions setting up or planning personalised medicine healthcare approaches.</w:t>
      </w:r>
    </w:p>
    <w:p w:rsidR="00884A1C" w:rsidRDefault="00884A1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 xml:space="preserve">Promoting for data sharing in infectious disease – CSA </w:t>
      </w:r>
    </w:p>
    <w:p w:rsidR="003863AC" w:rsidRPr="003863AC" w:rsidRDefault="003863AC" w:rsidP="00F42151">
      <w:pPr>
        <w:spacing w:after="0" w:line="240" w:lineRule="auto"/>
      </w:pPr>
      <w:r w:rsidRPr="003863AC">
        <w:rPr>
          <w:lang w:val="en-GB"/>
        </w:rPr>
        <w:t>Scope:</w:t>
      </w:r>
    </w:p>
    <w:p w:rsidR="003863AC" w:rsidRPr="00425D7A" w:rsidRDefault="003863AC" w:rsidP="003C73E8">
      <w:pPr>
        <w:pStyle w:val="Listenabsatz"/>
        <w:numPr>
          <w:ilvl w:val="0"/>
          <w:numId w:val="45"/>
        </w:numPr>
        <w:spacing w:after="0" w:line="240" w:lineRule="auto"/>
        <w:rPr>
          <w:lang w:val="en-GB"/>
        </w:rPr>
      </w:pPr>
      <w:proofErr w:type="spellStart"/>
      <w:r w:rsidRPr="00425D7A">
        <w:rPr>
          <w:lang w:val="fr-BE"/>
        </w:rPr>
        <w:t>Create</w:t>
      </w:r>
      <w:proofErr w:type="spellEnd"/>
      <w:r w:rsidRPr="00425D7A">
        <w:rPr>
          <w:lang w:val="fr-BE"/>
        </w:rPr>
        <w:t xml:space="preserve"> </w:t>
      </w:r>
      <w:proofErr w:type="gramStart"/>
      <w:r w:rsidRPr="00425D7A">
        <w:rPr>
          <w:lang w:val="fr-BE"/>
        </w:rPr>
        <w:t>a</w:t>
      </w:r>
      <w:proofErr w:type="gramEnd"/>
      <w:r w:rsidRPr="00425D7A">
        <w:rPr>
          <w:lang w:val="fr-BE"/>
        </w:rPr>
        <w:t xml:space="preserve"> </w:t>
      </w:r>
      <w:proofErr w:type="spellStart"/>
      <w:r w:rsidRPr="00425D7A">
        <w:rPr>
          <w:lang w:val="fr-BE"/>
        </w:rPr>
        <w:t>favourable</w:t>
      </w:r>
      <w:proofErr w:type="spellEnd"/>
      <w:r w:rsidRPr="00425D7A">
        <w:rPr>
          <w:lang w:val="fr-BE"/>
        </w:rPr>
        <w:t xml:space="preserve"> data sharing </w:t>
      </w:r>
      <w:proofErr w:type="spellStart"/>
      <w:r w:rsidRPr="00425D7A">
        <w:rPr>
          <w:lang w:val="fr-BE"/>
        </w:rPr>
        <w:t>environment</w:t>
      </w:r>
      <w:proofErr w:type="spellEnd"/>
      <w:r w:rsidRPr="00425D7A">
        <w:rPr>
          <w:lang w:val="fr-BE"/>
        </w:rPr>
        <w:t xml:space="preserve"> for </w:t>
      </w:r>
      <w:proofErr w:type="spellStart"/>
      <w:r w:rsidRPr="00425D7A">
        <w:rPr>
          <w:lang w:val="fr-BE"/>
        </w:rPr>
        <w:t>early</w:t>
      </w:r>
      <w:proofErr w:type="spellEnd"/>
      <w:r w:rsidRPr="00425D7A">
        <w:rPr>
          <w:lang w:val="fr-BE"/>
        </w:rPr>
        <w:t xml:space="preserve"> </w:t>
      </w:r>
      <w:proofErr w:type="spellStart"/>
      <w:r w:rsidRPr="00425D7A">
        <w:rPr>
          <w:lang w:val="fr-BE"/>
        </w:rPr>
        <w:t>detection</w:t>
      </w:r>
      <w:proofErr w:type="spellEnd"/>
      <w:r w:rsidRPr="00425D7A">
        <w:rPr>
          <w:lang w:val="fr-BE"/>
        </w:rPr>
        <w:t xml:space="preserve"> of, and </w:t>
      </w:r>
      <w:proofErr w:type="spellStart"/>
      <w:r w:rsidRPr="00425D7A">
        <w:rPr>
          <w:lang w:val="fr-BE"/>
        </w:rPr>
        <w:t>response</w:t>
      </w:r>
      <w:proofErr w:type="spellEnd"/>
      <w:r w:rsidRPr="00425D7A">
        <w:rPr>
          <w:lang w:val="fr-BE"/>
        </w:rPr>
        <w:t xml:space="preserve"> to, </w:t>
      </w:r>
      <w:proofErr w:type="spellStart"/>
      <w:r w:rsidRPr="00425D7A">
        <w:rPr>
          <w:lang w:val="fr-BE"/>
        </w:rPr>
        <w:t>infectious</w:t>
      </w:r>
      <w:proofErr w:type="spellEnd"/>
      <w:r w:rsidRPr="00425D7A">
        <w:rPr>
          <w:lang w:val="fr-BE"/>
        </w:rPr>
        <w:t xml:space="preserve"> </w:t>
      </w:r>
      <w:proofErr w:type="spellStart"/>
      <w:r w:rsidRPr="00425D7A">
        <w:rPr>
          <w:lang w:val="fr-BE"/>
        </w:rPr>
        <w:t>disease</w:t>
      </w:r>
      <w:proofErr w:type="spellEnd"/>
      <w:r w:rsidRPr="00425D7A">
        <w:rPr>
          <w:lang w:val="fr-BE"/>
        </w:rPr>
        <w:t xml:space="preserve"> </w:t>
      </w:r>
      <w:proofErr w:type="spellStart"/>
      <w:r w:rsidRPr="00425D7A">
        <w:rPr>
          <w:lang w:val="fr-BE"/>
        </w:rPr>
        <w:t>outbreaks</w:t>
      </w:r>
      <w:proofErr w:type="spellEnd"/>
      <w:r w:rsidRPr="00425D7A">
        <w:rPr>
          <w:lang w:val="fr-BE"/>
        </w:rPr>
        <w:t xml:space="preserve"> </w:t>
      </w:r>
    </w:p>
    <w:p w:rsidR="003863AC" w:rsidRPr="00425D7A" w:rsidRDefault="003863AC" w:rsidP="003C73E8">
      <w:pPr>
        <w:pStyle w:val="Listenabsatz"/>
        <w:numPr>
          <w:ilvl w:val="0"/>
          <w:numId w:val="45"/>
        </w:numPr>
        <w:spacing w:after="0" w:line="240" w:lineRule="auto"/>
        <w:rPr>
          <w:lang w:val="en-GB"/>
        </w:rPr>
      </w:pPr>
      <w:proofErr w:type="spellStart"/>
      <w:r w:rsidRPr="00425D7A">
        <w:rPr>
          <w:lang w:val="fr-BE"/>
        </w:rPr>
        <w:t>Provide</w:t>
      </w:r>
      <w:proofErr w:type="spellEnd"/>
      <w:r w:rsidRPr="00425D7A">
        <w:rPr>
          <w:lang w:val="fr-BE"/>
        </w:rPr>
        <w:t xml:space="preserve"> </w:t>
      </w:r>
      <w:proofErr w:type="spellStart"/>
      <w:r w:rsidRPr="00425D7A">
        <w:rPr>
          <w:lang w:val="fr-BE"/>
        </w:rPr>
        <w:t>sustainable</w:t>
      </w:r>
      <w:proofErr w:type="spellEnd"/>
      <w:r w:rsidRPr="00425D7A">
        <w:rPr>
          <w:lang w:val="fr-BE"/>
        </w:rPr>
        <w:t xml:space="preserve"> online </w:t>
      </w:r>
      <w:proofErr w:type="spellStart"/>
      <w:r w:rsidRPr="00425D7A">
        <w:rPr>
          <w:lang w:val="fr-BE"/>
        </w:rPr>
        <w:t>tools</w:t>
      </w:r>
      <w:proofErr w:type="spellEnd"/>
      <w:r w:rsidRPr="00425D7A">
        <w:rPr>
          <w:lang w:val="fr-BE"/>
        </w:rPr>
        <w:t xml:space="preserve"> for the </w:t>
      </w:r>
      <w:proofErr w:type="spellStart"/>
      <w:r w:rsidRPr="00425D7A">
        <w:rPr>
          <w:lang w:val="fr-BE"/>
        </w:rPr>
        <w:t>rapid</w:t>
      </w:r>
      <w:proofErr w:type="spellEnd"/>
      <w:r w:rsidRPr="00425D7A">
        <w:rPr>
          <w:lang w:val="fr-BE"/>
        </w:rPr>
        <w:t xml:space="preserve"> organisation, </w:t>
      </w:r>
      <w:proofErr w:type="spellStart"/>
      <w:r w:rsidRPr="00425D7A">
        <w:rPr>
          <w:lang w:val="fr-BE"/>
        </w:rPr>
        <w:t>analysis</w:t>
      </w:r>
      <w:proofErr w:type="spellEnd"/>
      <w:r w:rsidRPr="00425D7A">
        <w:rPr>
          <w:lang w:val="fr-BE"/>
        </w:rPr>
        <w:t xml:space="preserve"> and </w:t>
      </w:r>
      <w:proofErr w:type="spellStart"/>
      <w:r w:rsidRPr="00425D7A">
        <w:rPr>
          <w:lang w:val="fr-BE"/>
        </w:rPr>
        <w:t>accessibility</w:t>
      </w:r>
      <w:proofErr w:type="spellEnd"/>
      <w:r w:rsidRPr="00425D7A">
        <w:rPr>
          <w:lang w:val="fr-BE"/>
        </w:rPr>
        <w:t xml:space="preserve"> of a range of data types</w:t>
      </w:r>
    </w:p>
    <w:p w:rsidR="003863AC" w:rsidRPr="00425D7A" w:rsidRDefault="003863AC" w:rsidP="003C73E8">
      <w:pPr>
        <w:pStyle w:val="Listenabsatz"/>
        <w:numPr>
          <w:ilvl w:val="0"/>
          <w:numId w:val="45"/>
        </w:numPr>
        <w:spacing w:after="0" w:line="240" w:lineRule="auto"/>
        <w:rPr>
          <w:lang w:val="en-GB"/>
        </w:rPr>
      </w:pPr>
      <w:proofErr w:type="spellStart"/>
      <w:r w:rsidRPr="00425D7A">
        <w:rPr>
          <w:lang w:val="fr-BE"/>
        </w:rPr>
        <w:t>Build</w:t>
      </w:r>
      <w:proofErr w:type="spellEnd"/>
      <w:r w:rsidRPr="00425D7A">
        <w:rPr>
          <w:lang w:val="fr-BE"/>
        </w:rPr>
        <w:t xml:space="preserve"> on </w:t>
      </w:r>
      <w:proofErr w:type="spellStart"/>
      <w:r w:rsidRPr="00425D7A">
        <w:rPr>
          <w:lang w:val="fr-BE"/>
        </w:rPr>
        <w:t>existing</w:t>
      </w:r>
      <w:proofErr w:type="spellEnd"/>
      <w:r w:rsidRPr="00425D7A">
        <w:rPr>
          <w:lang w:val="fr-BE"/>
        </w:rPr>
        <w:t xml:space="preserve"> </w:t>
      </w:r>
      <w:proofErr w:type="spellStart"/>
      <w:r w:rsidRPr="00425D7A">
        <w:rPr>
          <w:lang w:val="fr-BE"/>
        </w:rPr>
        <w:t>investments</w:t>
      </w:r>
      <w:proofErr w:type="spellEnd"/>
      <w:r w:rsidRPr="00425D7A">
        <w:rPr>
          <w:lang w:val="fr-BE"/>
        </w:rPr>
        <w:t xml:space="preserve"> at EU and international </w:t>
      </w:r>
      <w:proofErr w:type="spellStart"/>
      <w:r w:rsidRPr="00425D7A">
        <w:rPr>
          <w:lang w:val="fr-BE"/>
        </w:rPr>
        <w:t>level</w:t>
      </w:r>
      <w:proofErr w:type="spellEnd"/>
      <w:r w:rsidRPr="00425D7A">
        <w:rPr>
          <w:lang w:val="fr-BE"/>
        </w:rPr>
        <w:t xml:space="preserve"> </w:t>
      </w:r>
      <w:proofErr w:type="spellStart"/>
      <w:r w:rsidRPr="00425D7A">
        <w:rPr>
          <w:lang w:val="fr-BE"/>
        </w:rPr>
        <w:t>that</w:t>
      </w:r>
      <w:proofErr w:type="spellEnd"/>
      <w:r w:rsidRPr="00425D7A">
        <w:rPr>
          <w:lang w:val="fr-BE"/>
        </w:rPr>
        <w:t xml:space="preserve"> have </w:t>
      </w:r>
      <w:proofErr w:type="spellStart"/>
      <w:r w:rsidRPr="00425D7A">
        <w:rPr>
          <w:lang w:val="fr-BE"/>
        </w:rPr>
        <w:t>supported</w:t>
      </w:r>
      <w:proofErr w:type="spellEnd"/>
      <w:r w:rsidRPr="00425D7A">
        <w:rPr>
          <w:lang w:val="fr-BE"/>
        </w:rPr>
        <w:t xml:space="preserve"> data sharing actions, </w:t>
      </w:r>
      <w:proofErr w:type="spellStart"/>
      <w:r w:rsidRPr="00425D7A">
        <w:rPr>
          <w:lang w:val="fr-BE"/>
        </w:rPr>
        <w:t>align</w:t>
      </w:r>
      <w:proofErr w:type="spellEnd"/>
      <w:r w:rsidRPr="00425D7A">
        <w:rPr>
          <w:lang w:val="fr-BE"/>
        </w:rPr>
        <w:t xml:space="preserve"> </w:t>
      </w:r>
      <w:proofErr w:type="spellStart"/>
      <w:r w:rsidRPr="00425D7A">
        <w:rPr>
          <w:lang w:val="fr-BE"/>
        </w:rPr>
        <w:t>with</w:t>
      </w:r>
      <w:proofErr w:type="spellEnd"/>
      <w:r w:rsidRPr="00425D7A">
        <w:rPr>
          <w:lang w:val="fr-BE"/>
        </w:rPr>
        <w:t xml:space="preserve"> FAIR </w:t>
      </w:r>
      <w:proofErr w:type="spellStart"/>
      <w:r w:rsidRPr="00425D7A">
        <w:rPr>
          <w:lang w:val="fr-BE"/>
        </w:rPr>
        <w:t>principles</w:t>
      </w:r>
      <w:proofErr w:type="spellEnd"/>
      <w:r w:rsidRPr="00425D7A">
        <w:rPr>
          <w:lang w:val="fr-BE"/>
        </w:rPr>
        <w:t xml:space="preserve"> and Open Science </w:t>
      </w:r>
      <w:proofErr w:type="spellStart"/>
      <w:r w:rsidRPr="00425D7A">
        <w:rPr>
          <w:lang w:val="fr-BE"/>
        </w:rPr>
        <w:t>strategy</w:t>
      </w:r>
      <w:proofErr w:type="spellEnd"/>
    </w:p>
    <w:p w:rsidR="003863AC" w:rsidRPr="003863AC" w:rsidRDefault="003863AC" w:rsidP="00F42151">
      <w:pPr>
        <w:spacing w:after="0" w:line="240" w:lineRule="auto"/>
      </w:pPr>
      <w:r w:rsidRPr="003863AC">
        <w:rPr>
          <w:lang w:val="en-GB"/>
        </w:rPr>
        <w:t>Impact:</w:t>
      </w:r>
    </w:p>
    <w:p w:rsidR="003863AC" w:rsidRPr="00425D7A" w:rsidRDefault="003863AC" w:rsidP="003C73E8">
      <w:pPr>
        <w:pStyle w:val="Listenabsatz"/>
        <w:numPr>
          <w:ilvl w:val="0"/>
          <w:numId w:val="46"/>
        </w:numPr>
        <w:spacing w:after="0" w:line="240" w:lineRule="auto"/>
        <w:rPr>
          <w:lang w:val="en-GB"/>
        </w:rPr>
      </w:pPr>
      <w:r w:rsidRPr="00425D7A">
        <w:rPr>
          <w:lang w:val="fr-BE"/>
        </w:rPr>
        <w:t xml:space="preserve">Solution for </w:t>
      </w:r>
      <w:proofErr w:type="spellStart"/>
      <w:r w:rsidRPr="00425D7A">
        <w:rPr>
          <w:lang w:val="fr-BE"/>
        </w:rPr>
        <w:t>timely</w:t>
      </w:r>
      <w:proofErr w:type="spellEnd"/>
      <w:r w:rsidRPr="00425D7A">
        <w:rPr>
          <w:lang w:val="fr-BE"/>
        </w:rPr>
        <w:t xml:space="preserve"> sharing of data </w:t>
      </w:r>
      <w:proofErr w:type="spellStart"/>
      <w:r w:rsidRPr="00425D7A">
        <w:rPr>
          <w:lang w:val="fr-BE"/>
        </w:rPr>
        <w:t>through</w:t>
      </w:r>
      <w:proofErr w:type="spellEnd"/>
      <w:r w:rsidRPr="00425D7A">
        <w:rPr>
          <w:lang w:val="fr-BE"/>
        </w:rPr>
        <w:t xml:space="preserve"> </w:t>
      </w:r>
      <w:proofErr w:type="spellStart"/>
      <w:r w:rsidRPr="00425D7A">
        <w:rPr>
          <w:lang w:val="fr-BE"/>
        </w:rPr>
        <w:t>tools</w:t>
      </w:r>
      <w:proofErr w:type="spellEnd"/>
      <w:r w:rsidRPr="00425D7A">
        <w:rPr>
          <w:lang w:val="fr-BE"/>
        </w:rPr>
        <w:t xml:space="preserve"> </w:t>
      </w:r>
      <w:proofErr w:type="spellStart"/>
      <w:r w:rsidRPr="00425D7A">
        <w:rPr>
          <w:lang w:val="fr-BE"/>
        </w:rPr>
        <w:t>that</w:t>
      </w:r>
      <w:proofErr w:type="spellEnd"/>
      <w:r w:rsidRPr="00425D7A">
        <w:rPr>
          <w:lang w:val="fr-BE"/>
        </w:rPr>
        <w:t xml:space="preserve"> </w:t>
      </w:r>
      <w:proofErr w:type="spellStart"/>
      <w:r w:rsidRPr="00425D7A">
        <w:rPr>
          <w:lang w:val="fr-BE"/>
        </w:rPr>
        <w:t>will</w:t>
      </w:r>
      <w:proofErr w:type="spellEnd"/>
      <w:r w:rsidRPr="00425D7A">
        <w:rPr>
          <w:lang w:val="fr-BE"/>
        </w:rPr>
        <w:t xml:space="preserve"> </w:t>
      </w:r>
      <w:proofErr w:type="spellStart"/>
      <w:r w:rsidRPr="00425D7A">
        <w:rPr>
          <w:lang w:val="fr-BE"/>
        </w:rPr>
        <w:t>enable</w:t>
      </w:r>
      <w:proofErr w:type="spellEnd"/>
      <w:r w:rsidRPr="00425D7A">
        <w:rPr>
          <w:lang w:val="fr-BE"/>
        </w:rPr>
        <w:t xml:space="preserve"> </w:t>
      </w:r>
      <w:proofErr w:type="spellStart"/>
      <w:r w:rsidRPr="00425D7A">
        <w:rPr>
          <w:lang w:val="fr-BE"/>
        </w:rPr>
        <w:t>stakeholders</w:t>
      </w:r>
      <w:proofErr w:type="spellEnd"/>
      <w:r w:rsidRPr="00425D7A">
        <w:rPr>
          <w:lang w:val="fr-BE"/>
        </w:rPr>
        <w:t xml:space="preserve"> to control </w:t>
      </w:r>
      <w:proofErr w:type="spellStart"/>
      <w:r w:rsidRPr="00425D7A">
        <w:rPr>
          <w:lang w:val="fr-BE"/>
        </w:rPr>
        <w:t>infectious</w:t>
      </w:r>
      <w:proofErr w:type="spellEnd"/>
      <w:r w:rsidRPr="00425D7A">
        <w:rPr>
          <w:lang w:val="fr-BE"/>
        </w:rPr>
        <w:t xml:space="preserve"> </w:t>
      </w:r>
      <w:proofErr w:type="spellStart"/>
      <w:r w:rsidRPr="00425D7A">
        <w:rPr>
          <w:lang w:val="fr-BE"/>
        </w:rPr>
        <w:t>disease</w:t>
      </w:r>
      <w:proofErr w:type="spellEnd"/>
      <w:r w:rsidRPr="00425D7A">
        <w:rPr>
          <w:lang w:val="fr-BE"/>
        </w:rPr>
        <w:t xml:space="preserve"> </w:t>
      </w:r>
      <w:proofErr w:type="spellStart"/>
      <w:r w:rsidRPr="00425D7A">
        <w:rPr>
          <w:lang w:val="fr-BE"/>
        </w:rPr>
        <w:t>outbreaks</w:t>
      </w:r>
      <w:proofErr w:type="spellEnd"/>
      <w:r w:rsidRPr="00425D7A">
        <w:rPr>
          <w:lang w:val="fr-BE"/>
        </w:rPr>
        <w:t xml:space="preserve">. </w:t>
      </w:r>
    </w:p>
    <w:p w:rsidR="00884A1C" w:rsidRDefault="00884A1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Towards the creation of clinical research networks for infectious diseases –</w:t>
      </w:r>
      <w:r w:rsidR="00425D7A">
        <w:rPr>
          <w:b/>
          <w:bCs/>
          <w:lang w:val="en-GB"/>
        </w:rPr>
        <w:t xml:space="preserve"> </w:t>
      </w:r>
      <w:r w:rsidRPr="003863AC">
        <w:rPr>
          <w:b/>
          <w:bCs/>
          <w:lang w:val="en-GB"/>
        </w:rPr>
        <w:t xml:space="preserve">CSA </w:t>
      </w:r>
    </w:p>
    <w:p w:rsidR="003863AC" w:rsidRPr="003863AC" w:rsidRDefault="003863AC" w:rsidP="00F42151">
      <w:pPr>
        <w:spacing w:after="0" w:line="240" w:lineRule="auto"/>
      </w:pPr>
      <w:r w:rsidRPr="003863AC">
        <w:rPr>
          <w:u w:val="single"/>
          <w:lang w:val="en-GB"/>
        </w:rPr>
        <w:t>Scope:</w:t>
      </w:r>
    </w:p>
    <w:p w:rsidR="003863AC" w:rsidRPr="00425D7A" w:rsidRDefault="003863AC" w:rsidP="003C73E8">
      <w:pPr>
        <w:pStyle w:val="Listenabsatz"/>
        <w:numPr>
          <w:ilvl w:val="0"/>
          <w:numId w:val="46"/>
        </w:numPr>
        <w:spacing w:after="0" w:line="240" w:lineRule="auto"/>
        <w:rPr>
          <w:lang w:val="en-GB"/>
        </w:rPr>
      </w:pPr>
      <w:r w:rsidRPr="00425D7A">
        <w:rPr>
          <w:lang w:val="en-GB"/>
        </w:rPr>
        <w:t xml:space="preserve">To establish a business model for clinical research network across Europe to manage and perform clinical trials encompassing study design, execution and reporting. The network </w:t>
      </w:r>
      <w:r w:rsidRPr="00425D7A">
        <w:rPr>
          <w:lang w:val="en-GB"/>
        </w:rPr>
        <w:lastRenderedPageBreak/>
        <w:t xml:space="preserve">should develop and allow for innovative research approaches and enable flexibility in responding to unpredictable events and signals. It should also provide clear and direct access to stakeholders including academic organizations, SMEs and larger industry to perform clinical studies.  The network should support the development of a business plan, the operational capacity and establishment of the required infrastructures and also build on existing relevant programmes and platforms (e.g. COMBACTE and PREPARE) </w:t>
      </w:r>
    </w:p>
    <w:p w:rsidR="003863AC" w:rsidRPr="003863AC" w:rsidRDefault="003863AC" w:rsidP="00F42151">
      <w:pPr>
        <w:spacing w:after="0" w:line="240" w:lineRule="auto"/>
      </w:pPr>
      <w:r w:rsidRPr="003863AC">
        <w:rPr>
          <w:u w:val="single"/>
          <w:lang w:val="en-GB"/>
        </w:rPr>
        <w:t>Impact:</w:t>
      </w:r>
    </w:p>
    <w:p w:rsidR="003863AC" w:rsidRPr="00425D7A" w:rsidRDefault="003863AC" w:rsidP="003C73E8">
      <w:pPr>
        <w:pStyle w:val="Listenabsatz"/>
        <w:numPr>
          <w:ilvl w:val="0"/>
          <w:numId w:val="46"/>
        </w:numPr>
        <w:spacing w:after="0" w:line="240" w:lineRule="auto"/>
        <w:rPr>
          <w:lang w:val="en-GB"/>
        </w:rPr>
      </w:pPr>
      <w:r w:rsidRPr="00425D7A">
        <w:rPr>
          <w:lang w:val="en-GB"/>
        </w:rPr>
        <w:t xml:space="preserve">Advancement and improvement of coordination of clinical research networks for infectious diseases in Europe and beyond. </w:t>
      </w:r>
    </w:p>
    <w:p w:rsidR="003863AC" w:rsidRPr="00425D7A" w:rsidRDefault="003863AC" w:rsidP="003C73E8">
      <w:pPr>
        <w:pStyle w:val="Listenabsatz"/>
        <w:numPr>
          <w:ilvl w:val="0"/>
          <w:numId w:val="46"/>
        </w:numPr>
        <w:spacing w:after="0" w:line="240" w:lineRule="auto"/>
        <w:rPr>
          <w:lang w:val="en-GB"/>
        </w:rPr>
      </w:pPr>
      <w:r w:rsidRPr="00425D7A">
        <w:rPr>
          <w:lang w:val="en-GB"/>
        </w:rPr>
        <w:t>to improve the diagnosis, prevention and treatment of infections and to better respond to infectious disease threats</w:t>
      </w:r>
    </w:p>
    <w:p w:rsidR="003863AC" w:rsidRPr="00425D7A" w:rsidRDefault="003863AC" w:rsidP="003C73E8">
      <w:pPr>
        <w:pStyle w:val="Listenabsatz"/>
        <w:numPr>
          <w:ilvl w:val="0"/>
          <w:numId w:val="46"/>
        </w:numPr>
        <w:spacing w:after="0" w:line="240" w:lineRule="auto"/>
        <w:rPr>
          <w:lang w:val="en-GB"/>
        </w:rPr>
      </w:pPr>
      <w:r w:rsidRPr="00425D7A">
        <w:rPr>
          <w:lang w:val="en-GB"/>
        </w:rPr>
        <w:t>Contributing to the Commission's new AMR Action plan and the G7</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Innovation in health care - towards using pre-commercial procurement and public procurement of innovative solutions in health care systems – CSA</w:t>
      </w:r>
    </w:p>
    <w:p w:rsidR="003863AC" w:rsidRPr="003863AC" w:rsidRDefault="003863AC" w:rsidP="00F42151">
      <w:pPr>
        <w:spacing w:after="0" w:line="240" w:lineRule="auto"/>
      </w:pPr>
      <w:r w:rsidRPr="003863AC">
        <w:rPr>
          <w:b/>
          <w:bCs/>
          <w:u w:val="single"/>
          <w:lang w:val="en-GB"/>
        </w:rPr>
        <w:t>Scope:</w:t>
      </w:r>
    </w:p>
    <w:p w:rsidR="003863AC" w:rsidRPr="00425D7A" w:rsidRDefault="003863AC" w:rsidP="003C73E8">
      <w:pPr>
        <w:pStyle w:val="Listenabsatz"/>
        <w:numPr>
          <w:ilvl w:val="0"/>
          <w:numId w:val="46"/>
        </w:numPr>
        <w:spacing w:after="0" w:line="240" w:lineRule="auto"/>
        <w:rPr>
          <w:lang w:val="en-GB"/>
        </w:rPr>
      </w:pPr>
      <w:r w:rsidRPr="00425D7A">
        <w:rPr>
          <w:lang w:val="en-GB"/>
        </w:rPr>
        <w:t xml:space="preserve">Support a European-wide consortium of health care providers and public procurers in the healthcare sector that define together unmet procurement needs to implement innovative solutions in health care. </w:t>
      </w:r>
    </w:p>
    <w:p w:rsidR="003863AC" w:rsidRPr="00425D7A" w:rsidRDefault="003863AC" w:rsidP="003C73E8">
      <w:pPr>
        <w:pStyle w:val="Listenabsatz"/>
        <w:numPr>
          <w:ilvl w:val="0"/>
          <w:numId w:val="46"/>
        </w:numPr>
        <w:spacing w:after="0" w:line="240" w:lineRule="auto"/>
        <w:rPr>
          <w:lang w:val="en-GB"/>
        </w:rPr>
      </w:pPr>
      <w:r w:rsidRPr="00425D7A">
        <w:rPr>
          <w:lang w:val="en-GB"/>
        </w:rPr>
        <w:t xml:space="preserve">The consortium should prepare procurement topics to conduct: </w:t>
      </w:r>
    </w:p>
    <w:p w:rsidR="003863AC" w:rsidRPr="003863AC" w:rsidRDefault="003863AC" w:rsidP="003C73E8">
      <w:pPr>
        <w:numPr>
          <w:ilvl w:val="1"/>
          <w:numId w:val="1"/>
        </w:numPr>
        <w:spacing w:after="0" w:line="240" w:lineRule="auto"/>
        <w:rPr>
          <w:lang w:val="en-GB"/>
        </w:rPr>
      </w:pPr>
      <w:r w:rsidRPr="003863AC">
        <w:rPr>
          <w:lang w:val="en-GB"/>
        </w:rPr>
        <w:t>a) A PPI to implement rapid diagnostic tools for infectious diseases in clinical practise (at least 1 topic)</w:t>
      </w:r>
    </w:p>
    <w:p w:rsidR="003863AC" w:rsidRPr="003863AC" w:rsidRDefault="003863AC" w:rsidP="003C73E8">
      <w:pPr>
        <w:numPr>
          <w:ilvl w:val="1"/>
          <w:numId w:val="1"/>
        </w:numPr>
        <w:spacing w:after="0" w:line="240" w:lineRule="auto"/>
        <w:rPr>
          <w:lang w:val="en-GB"/>
        </w:rPr>
      </w:pPr>
      <w:r w:rsidRPr="003863AC">
        <w:rPr>
          <w:lang w:val="en-GB"/>
        </w:rPr>
        <w:t>b) One or more PCPs to develop innovative solutions for integrated health care (at least 1 topic)</w:t>
      </w:r>
    </w:p>
    <w:p w:rsidR="003863AC" w:rsidRPr="003863AC" w:rsidRDefault="003863AC" w:rsidP="00F42151">
      <w:pPr>
        <w:spacing w:after="0" w:line="240" w:lineRule="auto"/>
      </w:pPr>
      <w:r w:rsidRPr="003863AC">
        <w:rPr>
          <w:b/>
          <w:bCs/>
          <w:u w:val="single"/>
          <w:lang w:val="en-GB"/>
        </w:rPr>
        <w:t>Impact:</w:t>
      </w:r>
    </w:p>
    <w:p w:rsidR="003863AC" w:rsidRPr="00425D7A" w:rsidRDefault="003863AC" w:rsidP="003C73E8">
      <w:pPr>
        <w:pStyle w:val="Listenabsatz"/>
        <w:numPr>
          <w:ilvl w:val="0"/>
          <w:numId w:val="47"/>
        </w:numPr>
        <w:spacing w:after="0" w:line="240" w:lineRule="auto"/>
        <w:rPr>
          <w:lang w:val="en-GB"/>
        </w:rPr>
      </w:pPr>
      <w:r w:rsidRPr="00425D7A">
        <w:rPr>
          <w:lang w:val="en-GB"/>
        </w:rPr>
        <w:t>Create a network of health care providers and public procurers in the health care systems to identify the stakeholders and specifications for a strategy to launch procurement for innovative diagnostics for infectious diseases*, and for innovative solutions in integrated care.</w:t>
      </w:r>
    </w:p>
    <w:p w:rsidR="003863AC" w:rsidRPr="003863AC" w:rsidRDefault="003863AC" w:rsidP="003C73E8">
      <w:pPr>
        <w:pStyle w:val="Listenabsatz"/>
        <w:numPr>
          <w:ilvl w:val="0"/>
          <w:numId w:val="47"/>
        </w:numPr>
        <w:spacing w:after="0" w:line="240" w:lineRule="auto"/>
      </w:pPr>
      <w:r w:rsidRPr="00425D7A">
        <w:rPr>
          <w:lang w:val="en-GB"/>
        </w:rPr>
        <w:t>Prepare innovation procurement topics</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US"/>
        </w:rPr>
        <w:t xml:space="preserve">Strengthen Regulatory Sciences and support for successful regulatory Scientific Advice </w:t>
      </w:r>
      <w:r w:rsidRPr="003863AC">
        <w:rPr>
          <w:b/>
          <w:bCs/>
          <w:lang w:val="en-GB"/>
        </w:rPr>
        <w:t xml:space="preserve">– CSA </w:t>
      </w:r>
    </w:p>
    <w:p w:rsidR="003863AC" w:rsidRPr="003863AC" w:rsidRDefault="003863AC" w:rsidP="00F42151">
      <w:pPr>
        <w:spacing w:after="0" w:line="240" w:lineRule="auto"/>
      </w:pPr>
      <w:r w:rsidRPr="003863AC">
        <w:rPr>
          <w:u w:val="single"/>
          <w:lang w:val="en-GB"/>
        </w:rPr>
        <w:t>Scope:</w:t>
      </w:r>
    </w:p>
    <w:p w:rsidR="003863AC" w:rsidRPr="00425D7A" w:rsidRDefault="003863AC" w:rsidP="003C73E8">
      <w:pPr>
        <w:pStyle w:val="Listenabsatz"/>
        <w:numPr>
          <w:ilvl w:val="0"/>
          <w:numId w:val="48"/>
        </w:numPr>
        <w:spacing w:after="0" w:line="240" w:lineRule="auto"/>
        <w:rPr>
          <w:lang w:val="en-GB"/>
        </w:rPr>
      </w:pPr>
      <w:r w:rsidRPr="00425D7A">
        <w:rPr>
          <w:lang w:val="en-US"/>
        </w:rPr>
        <w:t>Establishing an inventory of existing support activities for regulatory Scientific Advice and Protocol Assistance in Europe</w:t>
      </w:r>
    </w:p>
    <w:p w:rsidR="003863AC" w:rsidRPr="00425D7A" w:rsidRDefault="003863AC" w:rsidP="003C73E8">
      <w:pPr>
        <w:pStyle w:val="Listenabsatz"/>
        <w:numPr>
          <w:ilvl w:val="0"/>
          <w:numId w:val="48"/>
        </w:numPr>
        <w:spacing w:after="0" w:line="240" w:lineRule="auto"/>
        <w:rPr>
          <w:lang w:val="en-GB"/>
        </w:rPr>
      </w:pPr>
      <w:r w:rsidRPr="00425D7A">
        <w:rPr>
          <w:lang w:val="en-US"/>
        </w:rPr>
        <w:t xml:space="preserve">Establishing training </w:t>
      </w:r>
      <w:proofErr w:type="spellStart"/>
      <w:r w:rsidRPr="00425D7A">
        <w:rPr>
          <w:lang w:val="en-US"/>
        </w:rPr>
        <w:t>programmes</w:t>
      </w:r>
      <w:proofErr w:type="spellEnd"/>
      <w:r w:rsidRPr="00425D7A">
        <w:rPr>
          <w:lang w:val="en-US"/>
        </w:rPr>
        <w:t xml:space="preserve"> to strengthen Regulatory Sciences</w:t>
      </w:r>
    </w:p>
    <w:p w:rsidR="003863AC" w:rsidRPr="00425D7A" w:rsidRDefault="003863AC" w:rsidP="003C73E8">
      <w:pPr>
        <w:pStyle w:val="Listenabsatz"/>
        <w:numPr>
          <w:ilvl w:val="0"/>
          <w:numId w:val="48"/>
        </w:numPr>
        <w:spacing w:after="0" w:line="240" w:lineRule="auto"/>
        <w:rPr>
          <w:lang w:val="en-GB"/>
        </w:rPr>
      </w:pPr>
      <w:r w:rsidRPr="00425D7A">
        <w:rPr>
          <w:lang w:val="en-US"/>
        </w:rPr>
        <w:t>Supporting academic groups for successful regulatory Scientific Advice and Protocol Assistance based on best practices</w:t>
      </w:r>
    </w:p>
    <w:p w:rsidR="003863AC" w:rsidRPr="003863AC" w:rsidRDefault="003863AC" w:rsidP="00F42151">
      <w:pPr>
        <w:spacing w:after="0" w:line="240" w:lineRule="auto"/>
      </w:pPr>
      <w:r w:rsidRPr="003863AC">
        <w:rPr>
          <w:u w:val="single"/>
          <w:lang w:val="en-GB"/>
        </w:rPr>
        <w:t>Impact:</w:t>
      </w:r>
    </w:p>
    <w:p w:rsidR="003863AC" w:rsidRPr="00425D7A" w:rsidRDefault="003863AC" w:rsidP="003C73E8">
      <w:pPr>
        <w:pStyle w:val="Listenabsatz"/>
        <w:numPr>
          <w:ilvl w:val="0"/>
          <w:numId w:val="49"/>
        </w:numPr>
        <w:spacing w:after="0" w:line="240" w:lineRule="auto"/>
        <w:rPr>
          <w:lang w:val="en-GB"/>
        </w:rPr>
      </w:pPr>
      <w:r w:rsidRPr="00425D7A">
        <w:rPr>
          <w:lang w:val="en-US"/>
        </w:rPr>
        <w:t xml:space="preserve">Improved knowledge of Regulatory Sciences among academic clinical researchers </w:t>
      </w:r>
    </w:p>
    <w:p w:rsidR="003863AC" w:rsidRPr="00425D7A" w:rsidRDefault="003863AC" w:rsidP="003C73E8">
      <w:pPr>
        <w:pStyle w:val="Listenabsatz"/>
        <w:numPr>
          <w:ilvl w:val="0"/>
          <w:numId w:val="49"/>
        </w:numPr>
        <w:spacing w:after="0" w:line="240" w:lineRule="auto"/>
        <w:rPr>
          <w:lang w:val="en-GB"/>
        </w:rPr>
      </w:pPr>
      <w:r w:rsidRPr="00425D7A">
        <w:rPr>
          <w:lang w:val="en-US"/>
        </w:rPr>
        <w:t>Improved direct (regulatory) impact of results from academic clinical research to ensure that innovations reach patients rapidly</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US"/>
        </w:rPr>
        <w:t xml:space="preserve">Building international efforts on cohorts </w:t>
      </w:r>
      <w:r w:rsidRPr="003863AC">
        <w:rPr>
          <w:b/>
          <w:bCs/>
          <w:lang w:val="en-GB"/>
        </w:rPr>
        <w:t xml:space="preserve">– CSA </w:t>
      </w:r>
    </w:p>
    <w:p w:rsidR="003863AC" w:rsidRPr="003863AC" w:rsidRDefault="003863AC" w:rsidP="00F42151">
      <w:pPr>
        <w:spacing w:after="0" w:line="240" w:lineRule="auto"/>
      </w:pPr>
      <w:r w:rsidRPr="003863AC">
        <w:rPr>
          <w:u w:val="single"/>
          <w:lang w:val="en-GB"/>
        </w:rPr>
        <w:t>Rationale:</w:t>
      </w:r>
    </w:p>
    <w:p w:rsidR="003863AC" w:rsidRPr="003C73E8" w:rsidRDefault="003863AC" w:rsidP="003C73E8">
      <w:pPr>
        <w:pStyle w:val="Listenabsatz"/>
        <w:numPr>
          <w:ilvl w:val="0"/>
          <w:numId w:val="50"/>
        </w:numPr>
        <w:spacing w:after="0" w:line="240" w:lineRule="auto"/>
        <w:rPr>
          <w:lang w:val="en-GB"/>
        </w:rPr>
      </w:pPr>
      <w:r w:rsidRPr="003C73E8">
        <w:rPr>
          <w:lang w:val="en-US"/>
        </w:rPr>
        <w:t>Europe is home to a vast number of large cohorts.</w:t>
      </w:r>
    </w:p>
    <w:p w:rsidR="003863AC" w:rsidRPr="003C73E8" w:rsidRDefault="003863AC" w:rsidP="003C73E8">
      <w:pPr>
        <w:pStyle w:val="Listenabsatz"/>
        <w:numPr>
          <w:ilvl w:val="0"/>
          <w:numId w:val="50"/>
        </w:numPr>
        <w:spacing w:after="0" w:line="240" w:lineRule="auto"/>
        <w:rPr>
          <w:lang w:val="en-GB"/>
        </w:rPr>
      </w:pPr>
      <w:r w:rsidRPr="003C73E8">
        <w:rPr>
          <w:lang w:val="en-US"/>
        </w:rPr>
        <w:t>Several large cohorts have also been developed in various parts of the world.</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51"/>
        </w:numPr>
        <w:spacing w:after="0" w:line="240" w:lineRule="auto"/>
        <w:rPr>
          <w:lang w:val="en-GB"/>
        </w:rPr>
      </w:pPr>
      <w:r w:rsidRPr="003C73E8">
        <w:rPr>
          <w:lang w:val="en-US"/>
        </w:rPr>
        <w:t>The exploitation of these cohorts could be maximized by bringing them together.</w:t>
      </w:r>
    </w:p>
    <w:p w:rsidR="003863AC" w:rsidRPr="003C73E8" w:rsidRDefault="003863AC" w:rsidP="003C73E8">
      <w:pPr>
        <w:pStyle w:val="Listenabsatz"/>
        <w:numPr>
          <w:ilvl w:val="0"/>
          <w:numId w:val="51"/>
        </w:numPr>
        <w:spacing w:after="0" w:line="240" w:lineRule="auto"/>
        <w:rPr>
          <w:lang w:val="en-GB"/>
        </w:rPr>
      </w:pPr>
      <w:r w:rsidRPr="003C73E8">
        <w:rPr>
          <w:lang w:val="en-US"/>
        </w:rPr>
        <w:t>Coordination of large cohorts globally would enable better stratification of patients for improved disease prevention and management strategies.</w:t>
      </w:r>
    </w:p>
    <w:p w:rsidR="003863AC" w:rsidRPr="003863AC" w:rsidRDefault="003863AC" w:rsidP="00F42151">
      <w:pPr>
        <w:spacing w:after="0" w:line="240" w:lineRule="auto"/>
      </w:pPr>
      <w:r w:rsidRPr="003863AC">
        <w:rPr>
          <w:u w:val="single"/>
          <w:lang w:val="en-GB"/>
        </w:rPr>
        <w:t>Impact:</w:t>
      </w:r>
    </w:p>
    <w:p w:rsidR="003863AC" w:rsidRPr="003863AC" w:rsidRDefault="003863AC" w:rsidP="003C73E8">
      <w:pPr>
        <w:pStyle w:val="Listenabsatz"/>
        <w:numPr>
          <w:ilvl w:val="0"/>
          <w:numId w:val="52"/>
        </w:numPr>
        <w:spacing w:after="0" w:line="240" w:lineRule="auto"/>
      </w:pPr>
      <w:r w:rsidRPr="003C73E8">
        <w:rPr>
          <w:lang w:val="en-GB"/>
        </w:rPr>
        <w:lastRenderedPageBreak/>
        <w:t>Enable new types of discoveries</w:t>
      </w:r>
    </w:p>
    <w:p w:rsidR="003863AC" w:rsidRPr="003C73E8" w:rsidRDefault="003863AC" w:rsidP="003C73E8">
      <w:pPr>
        <w:pStyle w:val="Listenabsatz"/>
        <w:numPr>
          <w:ilvl w:val="0"/>
          <w:numId w:val="52"/>
        </w:numPr>
        <w:spacing w:after="0" w:line="240" w:lineRule="auto"/>
        <w:rPr>
          <w:lang w:val="en-GB"/>
        </w:rPr>
      </w:pPr>
      <w:r w:rsidRPr="003C73E8">
        <w:rPr>
          <w:lang w:val="en-GB"/>
        </w:rPr>
        <w:t xml:space="preserve">Validate clinically relevant breakthroughs and underpin personalised medicine </w:t>
      </w:r>
    </w:p>
    <w:p w:rsidR="003863AC" w:rsidRPr="003C73E8" w:rsidRDefault="003863AC" w:rsidP="003C73E8">
      <w:pPr>
        <w:pStyle w:val="Listenabsatz"/>
        <w:numPr>
          <w:ilvl w:val="0"/>
          <w:numId w:val="52"/>
        </w:numPr>
        <w:spacing w:after="0" w:line="240" w:lineRule="auto"/>
        <w:rPr>
          <w:lang w:val="en-GB"/>
        </w:rPr>
      </w:pPr>
      <w:r w:rsidRPr="003C73E8">
        <w:rPr>
          <w:lang w:val="en-GB"/>
        </w:rPr>
        <w:t>Optimise the use of cohorts in defining/improving clinical practice and public health policy</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Coordinating European brain research and d</w:t>
      </w:r>
      <w:r w:rsidR="003C73E8">
        <w:rPr>
          <w:b/>
          <w:bCs/>
          <w:lang w:val="en-GB"/>
        </w:rPr>
        <w:t>eveloping global initiatives</w:t>
      </w:r>
      <w:r w:rsidRPr="003863AC">
        <w:rPr>
          <w:b/>
          <w:bCs/>
          <w:lang w:val="en-GB"/>
        </w:rPr>
        <w:t xml:space="preserve"> – CSA </w:t>
      </w:r>
    </w:p>
    <w:p w:rsidR="003863AC" w:rsidRPr="003863AC" w:rsidRDefault="003863AC" w:rsidP="00F42151">
      <w:pPr>
        <w:spacing w:after="0" w:line="240" w:lineRule="auto"/>
      </w:pPr>
      <w:r w:rsidRPr="003863AC">
        <w:rPr>
          <w:u w:val="single"/>
          <w:lang w:val="en-GB"/>
        </w:rPr>
        <w:t>Rationale:</w:t>
      </w:r>
    </w:p>
    <w:p w:rsidR="003863AC" w:rsidRPr="003C73E8" w:rsidRDefault="003863AC" w:rsidP="003C73E8">
      <w:pPr>
        <w:pStyle w:val="Listenabsatz"/>
        <w:numPr>
          <w:ilvl w:val="0"/>
          <w:numId w:val="53"/>
        </w:numPr>
        <w:spacing w:after="0" w:line="240" w:lineRule="auto"/>
        <w:rPr>
          <w:lang w:val="en-GB"/>
        </w:rPr>
      </w:pPr>
      <w:r w:rsidRPr="003C73E8">
        <w:rPr>
          <w:lang w:val="en-US"/>
        </w:rPr>
        <w:t xml:space="preserve">Many large brain research initiatives have been created in recent years </w:t>
      </w:r>
    </w:p>
    <w:p w:rsidR="003863AC" w:rsidRPr="003C73E8" w:rsidRDefault="003863AC" w:rsidP="003C73E8">
      <w:pPr>
        <w:pStyle w:val="Listenabsatz"/>
        <w:numPr>
          <w:ilvl w:val="0"/>
          <w:numId w:val="53"/>
        </w:numPr>
        <w:spacing w:after="0" w:line="240" w:lineRule="auto"/>
        <w:rPr>
          <w:lang w:val="en-GB"/>
        </w:rPr>
      </w:pPr>
      <w:r w:rsidRPr="003C73E8">
        <w:rPr>
          <w:lang w:val="en-US"/>
        </w:rPr>
        <w:t>The EC has spent 4.2 Billion in brain research in the last 10 years</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54"/>
        </w:numPr>
        <w:spacing w:after="0" w:line="240" w:lineRule="auto"/>
        <w:rPr>
          <w:lang w:val="en-GB"/>
        </w:rPr>
      </w:pPr>
      <w:r w:rsidRPr="003C73E8">
        <w:rPr>
          <w:lang w:val="en-US"/>
        </w:rPr>
        <w:t>Create a platform/hub to bring EC brain projects together in clusters, including the Human Brain Project (HBP) ), JPND, NEURON and IMI</w:t>
      </w:r>
    </w:p>
    <w:p w:rsidR="003863AC" w:rsidRPr="003863AC" w:rsidRDefault="003863AC" w:rsidP="003C73E8">
      <w:pPr>
        <w:pStyle w:val="Listenabsatz"/>
        <w:numPr>
          <w:ilvl w:val="0"/>
          <w:numId w:val="54"/>
        </w:numPr>
        <w:spacing w:after="0" w:line="240" w:lineRule="auto"/>
      </w:pPr>
      <w:r w:rsidRPr="003C73E8">
        <w:rPr>
          <w:lang w:val="en-US"/>
        </w:rPr>
        <w:t>Enhance the open science agenda</w:t>
      </w:r>
    </w:p>
    <w:p w:rsidR="003863AC" w:rsidRPr="003C73E8" w:rsidRDefault="003863AC" w:rsidP="003C73E8">
      <w:pPr>
        <w:pStyle w:val="Listenabsatz"/>
        <w:numPr>
          <w:ilvl w:val="0"/>
          <w:numId w:val="54"/>
        </w:numPr>
        <w:spacing w:after="0" w:line="240" w:lineRule="auto"/>
        <w:rPr>
          <w:lang w:val="en-GB"/>
        </w:rPr>
      </w:pPr>
      <w:r w:rsidRPr="003C73E8">
        <w:rPr>
          <w:lang w:val="en-US"/>
        </w:rPr>
        <w:t>Establish a global frame to enhance international collaboration between large Brain initiatives in order to maximize their exploitation</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54"/>
        </w:numPr>
        <w:spacing w:after="0" w:line="240" w:lineRule="auto"/>
        <w:rPr>
          <w:lang w:val="en-US"/>
        </w:rPr>
      </w:pPr>
      <w:r w:rsidRPr="003C73E8">
        <w:rPr>
          <w:lang w:val="en-US"/>
        </w:rPr>
        <w:t>To foster cross-fertilisation and cooperation among EU-funded projects in specific sectors or other relevant themes.</w:t>
      </w:r>
    </w:p>
    <w:p w:rsidR="003863AC" w:rsidRPr="003C73E8" w:rsidRDefault="003863AC" w:rsidP="003C73E8">
      <w:pPr>
        <w:pStyle w:val="Listenabsatz"/>
        <w:numPr>
          <w:ilvl w:val="0"/>
          <w:numId w:val="54"/>
        </w:numPr>
        <w:spacing w:after="0" w:line="240" w:lineRule="auto"/>
        <w:rPr>
          <w:lang w:val="en-US"/>
        </w:rPr>
      </w:pPr>
      <w:r w:rsidRPr="003C73E8">
        <w:rPr>
          <w:lang w:val="en-US"/>
        </w:rPr>
        <w:t>Better exploitation of large investment in brain research, including infrastructures such as HBP</w:t>
      </w:r>
    </w:p>
    <w:p w:rsidR="003863AC" w:rsidRPr="003C73E8" w:rsidRDefault="003863AC" w:rsidP="003C73E8">
      <w:pPr>
        <w:pStyle w:val="Listenabsatz"/>
        <w:numPr>
          <w:ilvl w:val="0"/>
          <w:numId w:val="54"/>
        </w:numPr>
        <w:spacing w:after="0" w:line="240" w:lineRule="auto"/>
        <w:rPr>
          <w:lang w:val="en-US"/>
        </w:rPr>
      </w:pPr>
      <w:r w:rsidRPr="003C73E8">
        <w:rPr>
          <w:lang w:val="en-US"/>
        </w:rPr>
        <w:t>Enable and accelerate brain research breakthroughs</w:t>
      </w:r>
    </w:p>
    <w:p w:rsidR="003863AC" w:rsidRPr="003C73E8" w:rsidRDefault="003863AC" w:rsidP="003C73E8">
      <w:pPr>
        <w:pStyle w:val="Listenabsatz"/>
        <w:numPr>
          <w:ilvl w:val="0"/>
          <w:numId w:val="54"/>
        </w:numPr>
        <w:spacing w:after="0" w:line="240" w:lineRule="auto"/>
        <w:rPr>
          <w:lang w:val="en-US"/>
        </w:rPr>
      </w:pPr>
      <w:r w:rsidRPr="003C73E8">
        <w:rPr>
          <w:lang w:val="en-US"/>
        </w:rPr>
        <w:t>Provide global neurosciences community access to top research facilities</w:t>
      </w:r>
    </w:p>
    <w:p w:rsidR="003863AC" w:rsidRPr="003C73E8" w:rsidRDefault="003863AC" w:rsidP="003C73E8">
      <w:pPr>
        <w:pStyle w:val="Listenabsatz"/>
        <w:spacing w:after="0" w:line="240" w:lineRule="auto"/>
        <w:ind w:left="1080"/>
        <w:rPr>
          <w:lang w:val="en-US"/>
        </w:rPr>
      </w:pPr>
    </w:p>
    <w:p w:rsidR="003863AC" w:rsidRPr="003863AC" w:rsidRDefault="003863AC" w:rsidP="00F42151">
      <w:pPr>
        <w:spacing w:after="0" w:line="240" w:lineRule="auto"/>
        <w:rPr>
          <w:lang w:val="en-GB"/>
        </w:rPr>
      </w:pPr>
      <w:r w:rsidRPr="003863AC">
        <w:rPr>
          <w:b/>
          <w:bCs/>
          <w:lang w:val="en-GB"/>
        </w:rPr>
        <w:t xml:space="preserve">Setting the Priorities for the European Environment and Health Agenda –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54"/>
        </w:numPr>
        <w:spacing w:after="0" w:line="240" w:lineRule="auto"/>
        <w:rPr>
          <w:lang w:val="en-US"/>
        </w:rPr>
      </w:pPr>
      <w:r w:rsidRPr="003C73E8">
        <w:rPr>
          <w:lang w:val="en-US"/>
        </w:rPr>
        <w:t>Coordination amongst Horizon 2020 projects funded in different areas and policy actors in environment and health</w:t>
      </w:r>
    </w:p>
    <w:p w:rsidR="003863AC" w:rsidRPr="003C73E8" w:rsidRDefault="003863AC" w:rsidP="003C73E8">
      <w:pPr>
        <w:pStyle w:val="Listenabsatz"/>
        <w:numPr>
          <w:ilvl w:val="0"/>
          <w:numId w:val="54"/>
        </w:numPr>
        <w:spacing w:after="0" w:line="240" w:lineRule="auto"/>
        <w:rPr>
          <w:lang w:val="en-US"/>
        </w:rPr>
      </w:pPr>
      <w:r w:rsidRPr="003C73E8">
        <w:rPr>
          <w:lang w:val="en-US"/>
        </w:rPr>
        <w:t>Identify policy areas in need of scientific support for the next decade</w:t>
      </w:r>
    </w:p>
    <w:p w:rsidR="003863AC" w:rsidRPr="003C73E8" w:rsidRDefault="003863AC" w:rsidP="003C73E8">
      <w:pPr>
        <w:pStyle w:val="Listenabsatz"/>
        <w:numPr>
          <w:ilvl w:val="0"/>
          <w:numId w:val="54"/>
        </w:numPr>
        <w:spacing w:after="0" w:line="240" w:lineRule="auto"/>
        <w:rPr>
          <w:lang w:val="en-US"/>
        </w:rPr>
      </w:pPr>
      <w:r w:rsidRPr="003C73E8">
        <w:rPr>
          <w:lang w:val="en-US"/>
        </w:rPr>
        <w:t>Develop a common research and innovation strategy and agenda</w:t>
      </w:r>
    </w:p>
    <w:p w:rsidR="003863AC" w:rsidRPr="003C73E8" w:rsidRDefault="003863AC" w:rsidP="003C73E8">
      <w:pPr>
        <w:pStyle w:val="Listenabsatz"/>
        <w:numPr>
          <w:ilvl w:val="0"/>
          <w:numId w:val="54"/>
        </w:numPr>
        <w:spacing w:after="0" w:line="240" w:lineRule="auto"/>
        <w:rPr>
          <w:lang w:val="en-US"/>
        </w:rPr>
      </w:pPr>
      <w:r w:rsidRPr="003C73E8">
        <w:rPr>
          <w:lang w:val="en-US"/>
        </w:rPr>
        <w:t xml:space="preserve">Establish state-of-the art based guidelines for health impact assessment of environmental factors applicable across sectors </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55"/>
        </w:numPr>
        <w:spacing w:after="0" w:line="240" w:lineRule="auto"/>
        <w:rPr>
          <w:lang w:val="en-GB"/>
        </w:rPr>
      </w:pPr>
      <w:r w:rsidRPr="003C73E8">
        <w:rPr>
          <w:lang w:val="en-GB"/>
        </w:rPr>
        <w:t>Provide input for the environment and health R&amp;I objectives for the next framework programme</w:t>
      </w:r>
    </w:p>
    <w:p w:rsidR="003863AC" w:rsidRPr="003C73E8" w:rsidRDefault="003863AC" w:rsidP="003C73E8">
      <w:pPr>
        <w:pStyle w:val="Listenabsatz"/>
        <w:numPr>
          <w:ilvl w:val="0"/>
          <w:numId w:val="55"/>
        </w:numPr>
        <w:spacing w:after="0" w:line="240" w:lineRule="auto"/>
        <w:rPr>
          <w:lang w:val="en-GB"/>
        </w:rPr>
      </w:pPr>
      <w:r w:rsidRPr="003C73E8">
        <w:rPr>
          <w:lang w:val="en-GB"/>
        </w:rPr>
        <w:t>Provide support for the 7</w:t>
      </w:r>
      <w:r w:rsidRPr="003C73E8">
        <w:rPr>
          <w:vertAlign w:val="superscript"/>
          <w:lang w:val="en-GB"/>
        </w:rPr>
        <w:t>th</w:t>
      </w:r>
      <w:r w:rsidRPr="003C73E8">
        <w:rPr>
          <w:lang w:val="en-GB"/>
        </w:rPr>
        <w:t xml:space="preserve"> Environment Action Programme and the WHO environment and health process </w:t>
      </w:r>
    </w:p>
    <w:p w:rsidR="003863AC" w:rsidRPr="003C73E8" w:rsidRDefault="003863AC" w:rsidP="003C73E8">
      <w:pPr>
        <w:pStyle w:val="Listenabsatz"/>
        <w:numPr>
          <w:ilvl w:val="0"/>
          <w:numId w:val="55"/>
        </w:numPr>
        <w:spacing w:after="0" w:line="240" w:lineRule="auto"/>
        <w:rPr>
          <w:lang w:val="en-GB"/>
        </w:rPr>
      </w:pPr>
      <w:r w:rsidRPr="003C73E8">
        <w:rPr>
          <w:lang w:val="en-GB"/>
        </w:rPr>
        <w:t>Raise the visibility of the Horizon 2020 contribution to the European environment and health policy process</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Data integration and data- driven in-silico models for enabling personalised medicine - a European standardization framework</w:t>
      </w:r>
      <w:r w:rsidR="003C73E8">
        <w:rPr>
          <w:b/>
          <w:bCs/>
          <w:lang w:val="en-GB"/>
        </w:rPr>
        <w:t xml:space="preserve"> </w:t>
      </w:r>
      <w:r w:rsidRPr="003863AC">
        <w:rPr>
          <w:b/>
          <w:bCs/>
          <w:lang w:val="en-GB"/>
        </w:rPr>
        <w:t xml:space="preserve">–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56"/>
        </w:numPr>
        <w:spacing w:after="0" w:line="240" w:lineRule="auto"/>
        <w:rPr>
          <w:lang w:val="en-GB"/>
        </w:rPr>
      </w:pPr>
      <w:r w:rsidRPr="003C73E8">
        <w:rPr>
          <w:lang w:val="en-GB"/>
        </w:rPr>
        <w:t xml:space="preserve">Identify best practices  for data sharing and integration, data analytics and data-driven in-silico models in EU collaborative projects </w:t>
      </w:r>
    </w:p>
    <w:p w:rsidR="003863AC" w:rsidRPr="003C73E8" w:rsidRDefault="003863AC" w:rsidP="003C73E8">
      <w:pPr>
        <w:pStyle w:val="Listenabsatz"/>
        <w:numPr>
          <w:ilvl w:val="0"/>
          <w:numId w:val="56"/>
        </w:numPr>
        <w:spacing w:after="0" w:line="240" w:lineRule="auto"/>
        <w:rPr>
          <w:lang w:val="en-GB"/>
        </w:rPr>
      </w:pPr>
      <w:r w:rsidRPr="003C73E8">
        <w:rPr>
          <w:lang w:val="en-GB"/>
        </w:rPr>
        <w:t>Recommend flexible &amp; adaptable standardization guidelines to maximize the use of health data</w:t>
      </w:r>
    </w:p>
    <w:p w:rsidR="003863AC" w:rsidRPr="003C73E8" w:rsidRDefault="003863AC" w:rsidP="003C73E8">
      <w:pPr>
        <w:pStyle w:val="Listenabsatz"/>
        <w:numPr>
          <w:ilvl w:val="0"/>
          <w:numId w:val="56"/>
        </w:numPr>
        <w:spacing w:after="0" w:line="240" w:lineRule="auto"/>
        <w:rPr>
          <w:lang w:val="en-GB"/>
        </w:rPr>
      </w:pPr>
      <w:proofErr w:type="spellStart"/>
      <w:r w:rsidRPr="003C73E8">
        <w:rPr>
          <w:lang w:val="fr-BE"/>
        </w:rPr>
        <w:t>Interoperability</w:t>
      </w:r>
      <w:proofErr w:type="spellEnd"/>
      <w:r w:rsidRPr="003C73E8">
        <w:rPr>
          <w:lang w:val="fr-BE"/>
        </w:rPr>
        <w:t xml:space="preserve"> </w:t>
      </w:r>
      <w:proofErr w:type="spellStart"/>
      <w:r w:rsidRPr="003C73E8">
        <w:rPr>
          <w:lang w:val="fr-BE"/>
        </w:rPr>
        <w:t>with</w:t>
      </w:r>
      <w:proofErr w:type="spellEnd"/>
      <w:r w:rsidRPr="003C73E8">
        <w:rPr>
          <w:lang w:val="fr-BE"/>
        </w:rPr>
        <w:t xml:space="preserve"> standards </w:t>
      </w:r>
      <w:proofErr w:type="spellStart"/>
      <w:r w:rsidRPr="003C73E8">
        <w:rPr>
          <w:lang w:val="fr-BE"/>
        </w:rPr>
        <w:t>used</w:t>
      </w:r>
      <w:proofErr w:type="spellEnd"/>
      <w:r w:rsidRPr="003C73E8">
        <w:rPr>
          <w:lang w:val="fr-BE"/>
        </w:rPr>
        <w:t xml:space="preserve"> by </w:t>
      </w:r>
      <w:proofErr w:type="spellStart"/>
      <w:r w:rsidRPr="003C73E8">
        <w:rPr>
          <w:lang w:val="fr-BE"/>
        </w:rPr>
        <w:t>industry</w:t>
      </w:r>
      <w:proofErr w:type="spellEnd"/>
      <w:r w:rsidRPr="003C73E8">
        <w:rPr>
          <w:lang w:val="fr-BE"/>
        </w:rPr>
        <w:t xml:space="preserve"> and </w:t>
      </w:r>
      <w:proofErr w:type="spellStart"/>
      <w:r w:rsidRPr="003C73E8">
        <w:rPr>
          <w:lang w:val="fr-BE"/>
        </w:rPr>
        <w:t>regulatory</w:t>
      </w:r>
      <w:proofErr w:type="spellEnd"/>
      <w:r w:rsidRPr="003C73E8">
        <w:rPr>
          <w:lang w:val="fr-BE"/>
        </w:rPr>
        <w:t xml:space="preserve"> </w:t>
      </w:r>
      <w:proofErr w:type="spellStart"/>
      <w:r w:rsidRPr="003C73E8">
        <w:rPr>
          <w:lang w:val="fr-BE"/>
        </w:rPr>
        <w:t>authorities</w:t>
      </w:r>
      <w:proofErr w:type="spellEnd"/>
      <w:r w:rsidRPr="003C73E8">
        <w:rPr>
          <w:lang w:val="fr-BE"/>
        </w:rPr>
        <w:t xml:space="preserve"> </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57"/>
        </w:numPr>
        <w:spacing w:after="0" w:line="240" w:lineRule="auto"/>
        <w:rPr>
          <w:lang w:val="en-GB"/>
        </w:rPr>
      </w:pPr>
      <w:r w:rsidRPr="003C73E8">
        <w:rPr>
          <w:lang w:val="en-GB"/>
        </w:rPr>
        <w:t xml:space="preserve">Harmonization of data integration and in-silico models frameworks in EU health research </w:t>
      </w:r>
    </w:p>
    <w:p w:rsidR="003863AC" w:rsidRPr="003C73E8" w:rsidRDefault="003863AC" w:rsidP="003C73E8">
      <w:pPr>
        <w:pStyle w:val="Listenabsatz"/>
        <w:numPr>
          <w:ilvl w:val="0"/>
          <w:numId w:val="57"/>
        </w:numPr>
        <w:spacing w:after="0" w:line="240" w:lineRule="auto"/>
        <w:rPr>
          <w:lang w:val="en-GB"/>
        </w:rPr>
      </w:pPr>
      <w:r w:rsidRPr="003C73E8">
        <w:rPr>
          <w:lang w:val="en-GB"/>
        </w:rPr>
        <w:t>Accelerated use of big data in translational and clinical research</w:t>
      </w:r>
    </w:p>
    <w:p w:rsidR="003863AC" w:rsidRPr="003C73E8" w:rsidRDefault="003863AC" w:rsidP="003C73E8">
      <w:pPr>
        <w:pStyle w:val="Listenabsatz"/>
        <w:numPr>
          <w:ilvl w:val="0"/>
          <w:numId w:val="57"/>
        </w:numPr>
        <w:spacing w:after="0" w:line="240" w:lineRule="auto"/>
        <w:rPr>
          <w:lang w:val="en-GB"/>
        </w:rPr>
      </w:pPr>
      <w:r w:rsidRPr="003C73E8">
        <w:rPr>
          <w:lang w:val="en-GB"/>
        </w:rPr>
        <w:t>Contribution to the sustainability of health research data</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lastRenderedPageBreak/>
        <w:t>Improving EU-13 participation in EU-supported health research programmes – CSA</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58"/>
        </w:numPr>
        <w:spacing w:after="0" w:line="240" w:lineRule="auto"/>
        <w:rPr>
          <w:lang w:val="en-GB"/>
        </w:rPr>
      </w:pPr>
      <w:r w:rsidRPr="003C73E8">
        <w:rPr>
          <w:lang w:val="en-GB"/>
        </w:rPr>
        <w:t>Mapping of the main public and private resources and initiatives in healthcare research and innovation in EU-13</w:t>
      </w:r>
    </w:p>
    <w:p w:rsidR="003863AC" w:rsidRPr="003C73E8" w:rsidRDefault="003863AC" w:rsidP="003C73E8">
      <w:pPr>
        <w:pStyle w:val="Listenabsatz"/>
        <w:numPr>
          <w:ilvl w:val="0"/>
          <w:numId w:val="58"/>
        </w:numPr>
        <w:spacing w:after="0" w:line="240" w:lineRule="auto"/>
        <w:rPr>
          <w:lang w:val="en-GB"/>
        </w:rPr>
      </w:pPr>
      <w:r w:rsidRPr="003C73E8">
        <w:rPr>
          <w:lang w:val="en-GB"/>
        </w:rPr>
        <w:t xml:space="preserve">Mapping of career pathways in EU-13 health R&amp;I area, benchmarked to the EU-15 </w:t>
      </w:r>
    </w:p>
    <w:p w:rsidR="003863AC" w:rsidRPr="003C73E8" w:rsidRDefault="003863AC" w:rsidP="003C73E8">
      <w:pPr>
        <w:pStyle w:val="Listenabsatz"/>
        <w:numPr>
          <w:ilvl w:val="0"/>
          <w:numId w:val="58"/>
        </w:numPr>
        <w:spacing w:after="0" w:line="240" w:lineRule="auto"/>
        <w:rPr>
          <w:lang w:val="en-GB"/>
        </w:rPr>
      </w:pPr>
      <w:r w:rsidRPr="003C73E8">
        <w:rPr>
          <w:lang w:val="en-GB"/>
        </w:rPr>
        <w:t xml:space="preserve">Measures tackling brain drain and establishing attractive working conditions for young talents in healthcare research and innovation </w:t>
      </w:r>
    </w:p>
    <w:p w:rsidR="003863AC" w:rsidRPr="003C73E8" w:rsidRDefault="003863AC" w:rsidP="003C73E8">
      <w:pPr>
        <w:pStyle w:val="Listenabsatz"/>
        <w:numPr>
          <w:ilvl w:val="0"/>
          <w:numId w:val="58"/>
        </w:numPr>
        <w:spacing w:after="0" w:line="240" w:lineRule="auto"/>
        <w:rPr>
          <w:lang w:val="en-GB"/>
        </w:rPr>
      </w:pPr>
      <w:r w:rsidRPr="003C73E8">
        <w:rPr>
          <w:lang w:val="en-GB"/>
        </w:rPr>
        <w:t>Governance (strategic intelligence, knowledge transfer, international collaboration, capital investment, training) of EU13 research institutions and good practices</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59"/>
        </w:numPr>
        <w:spacing w:after="0" w:line="240" w:lineRule="auto"/>
        <w:rPr>
          <w:lang w:val="en-GB"/>
        </w:rPr>
      </w:pPr>
      <w:r w:rsidRPr="003C73E8">
        <w:rPr>
          <w:lang w:val="en-GB"/>
        </w:rPr>
        <w:t>Raise the profile of EU13 research institutions and scientific leaders</w:t>
      </w:r>
    </w:p>
    <w:p w:rsidR="003863AC" w:rsidRPr="003C73E8" w:rsidRDefault="003863AC" w:rsidP="003C73E8">
      <w:pPr>
        <w:pStyle w:val="Listenabsatz"/>
        <w:numPr>
          <w:ilvl w:val="0"/>
          <w:numId w:val="59"/>
        </w:numPr>
        <w:spacing w:after="0" w:line="240" w:lineRule="auto"/>
        <w:rPr>
          <w:lang w:val="en-GB"/>
        </w:rPr>
      </w:pPr>
      <w:r w:rsidRPr="003C73E8">
        <w:rPr>
          <w:lang w:val="en-GB"/>
        </w:rPr>
        <w:t xml:space="preserve">Comprehensive, public and sustainable platform available to the ERA community active in healthcare research and investment </w:t>
      </w:r>
    </w:p>
    <w:p w:rsidR="003863AC" w:rsidRPr="003C73E8" w:rsidRDefault="003863AC" w:rsidP="003C73E8">
      <w:pPr>
        <w:pStyle w:val="Listenabsatz"/>
        <w:numPr>
          <w:ilvl w:val="0"/>
          <w:numId w:val="59"/>
        </w:numPr>
        <w:spacing w:after="0" w:line="240" w:lineRule="auto"/>
        <w:rPr>
          <w:lang w:val="en-GB"/>
        </w:rPr>
      </w:pPr>
      <w:r w:rsidRPr="003C73E8">
        <w:rPr>
          <w:lang w:val="en-GB"/>
        </w:rPr>
        <w:t>Higher participation and success rate of EU13 in EU-supported projects</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Strategic collaboration in healthcare research and innovation between EU and China –</w:t>
      </w:r>
      <w:r w:rsidR="003C73E8">
        <w:rPr>
          <w:b/>
          <w:bCs/>
          <w:lang w:val="en-GB"/>
        </w:rPr>
        <w:t xml:space="preserve"> </w:t>
      </w:r>
      <w:r w:rsidRPr="00B22359">
        <w:rPr>
          <w:b/>
          <w:bCs/>
          <w:lang w:val="en-GB"/>
        </w:rPr>
        <w:t>CSA</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60"/>
        </w:numPr>
        <w:spacing w:after="0" w:line="240" w:lineRule="auto"/>
        <w:rPr>
          <w:lang w:val="en-GB"/>
        </w:rPr>
      </w:pPr>
      <w:r w:rsidRPr="003C73E8">
        <w:rPr>
          <w:lang w:val="en-GB"/>
        </w:rPr>
        <w:t>Reinforce the R&amp;I dialogue with China in view of further developing cooperation</w:t>
      </w:r>
    </w:p>
    <w:p w:rsidR="003863AC" w:rsidRPr="003C73E8" w:rsidRDefault="003863AC" w:rsidP="003C73E8">
      <w:pPr>
        <w:pStyle w:val="Listenabsatz"/>
        <w:numPr>
          <w:ilvl w:val="0"/>
          <w:numId w:val="60"/>
        </w:numPr>
        <w:spacing w:after="0" w:line="240" w:lineRule="auto"/>
        <w:rPr>
          <w:lang w:val="en-GB"/>
        </w:rPr>
      </w:pPr>
      <w:r w:rsidRPr="003C73E8">
        <w:rPr>
          <w:lang w:val="en-GB"/>
        </w:rPr>
        <w:t>Identify common strategic health R&amp;I challenges, whose solution may benefit from close cooperation between EU and China</w:t>
      </w:r>
    </w:p>
    <w:p w:rsidR="003863AC" w:rsidRPr="003C73E8" w:rsidRDefault="003863AC" w:rsidP="003C73E8">
      <w:pPr>
        <w:pStyle w:val="Listenabsatz"/>
        <w:numPr>
          <w:ilvl w:val="0"/>
          <w:numId w:val="60"/>
        </w:numPr>
        <w:spacing w:after="0" w:line="240" w:lineRule="auto"/>
        <w:rPr>
          <w:lang w:val="en-GB"/>
        </w:rPr>
      </w:pPr>
      <w:r w:rsidRPr="003C73E8">
        <w:rPr>
          <w:lang w:val="en-GB"/>
        </w:rPr>
        <w:t>Raise awareness about EU health R&amp;I programme to Chinese researchers</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61"/>
        </w:numPr>
        <w:spacing w:after="0" w:line="240" w:lineRule="auto"/>
        <w:rPr>
          <w:lang w:val="en-GB"/>
        </w:rPr>
      </w:pPr>
      <w:r w:rsidRPr="003C73E8">
        <w:rPr>
          <w:lang w:val="en-GB"/>
        </w:rPr>
        <w:t>Development of a platform between EU and China facilitating a constant dialogue on addressing common health R&amp;I challenges</w:t>
      </w:r>
    </w:p>
    <w:p w:rsidR="003863AC" w:rsidRPr="003C73E8" w:rsidRDefault="003863AC" w:rsidP="003C73E8">
      <w:pPr>
        <w:pStyle w:val="Listenabsatz"/>
        <w:numPr>
          <w:ilvl w:val="0"/>
          <w:numId w:val="61"/>
        </w:numPr>
        <w:spacing w:after="0" w:line="240" w:lineRule="auto"/>
        <w:rPr>
          <w:lang w:val="en-GB"/>
        </w:rPr>
      </w:pPr>
      <w:r w:rsidRPr="003C73E8">
        <w:rPr>
          <w:lang w:val="en-GB"/>
        </w:rPr>
        <w:t>Increased cooperation between EU and China on health R&amp;I strategic topics</w:t>
      </w:r>
    </w:p>
    <w:p w:rsidR="003863AC" w:rsidRPr="003C73E8" w:rsidRDefault="003863AC" w:rsidP="003C73E8">
      <w:pPr>
        <w:pStyle w:val="Listenabsatz"/>
        <w:numPr>
          <w:ilvl w:val="0"/>
          <w:numId w:val="61"/>
        </w:numPr>
        <w:spacing w:after="0" w:line="240" w:lineRule="auto"/>
        <w:rPr>
          <w:lang w:val="en-GB"/>
        </w:rPr>
      </w:pPr>
      <w:r w:rsidRPr="003C73E8">
        <w:rPr>
          <w:lang w:val="en-GB"/>
        </w:rPr>
        <w:t>Higher participation and success rate of Chinese participants in SC1 and of European researchers to Chinese health research programmes</w:t>
      </w:r>
    </w:p>
    <w:p w:rsidR="003863AC" w:rsidRPr="00A96C52" w:rsidRDefault="003863AC" w:rsidP="00F42151">
      <w:pPr>
        <w:pStyle w:val="Listenabsatz"/>
        <w:numPr>
          <w:ilvl w:val="0"/>
          <w:numId w:val="61"/>
        </w:numPr>
        <w:spacing w:after="0" w:line="240" w:lineRule="auto"/>
        <w:rPr>
          <w:lang w:val="en-GB"/>
        </w:rPr>
      </w:pPr>
      <w:proofErr w:type="spellStart"/>
      <w:r w:rsidRPr="00A96C52">
        <w:rPr>
          <w:lang w:val="fr-BE"/>
        </w:rPr>
        <w:t>Optimising</w:t>
      </w:r>
      <w:proofErr w:type="spellEnd"/>
      <w:r w:rsidRPr="00A96C52">
        <w:rPr>
          <w:lang w:val="fr-BE"/>
        </w:rPr>
        <w:t xml:space="preserve"> the use of the </w:t>
      </w:r>
      <w:proofErr w:type="spellStart"/>
      <w:r w:rsidRPr="00A96C52">
        <w:rPr>
          <w:lang w:val="fr-BE"/>
        </w:rPr>
        <w:t>Chinese</w:t>
      </w:r>
      <w:proofErr w:type="spellEnd"/>
      <w:r w:rsidRPr="00A96C52">
        <w:rPr>
          <w:lang w:val="fr-BE"/>
        </w:rPr>
        <w:t xml:space="preserve"> </w:t>
      </w:r>
      <w:proofErr w:type="spellStart"/>
      <w:r w:rsidRPr="00A96C52">
        <w:rPr>
          <w:lang w:val="fr-BE"/>
        </w:rPr>
        <w:t>co-fund</w:t>
      </w:r>
      <w:proofErr w:type="spellEnd"/>
      <w:r w:rsidRPr="00A96C52">
        <w:rPr>
          <w:lang w:val="fr-BE"/>
        </w:rPr>
        <w:t xml:space="preserve"> </w:t>
      </w:r>
      <w:proofErr w:type="spellStart"/>
      <w:r w:rsidRPr="00A96C52">
        <w:rPr>
          <w:lang w:val="fr-BE"/>
        </w:rPr>
        <w:t>mechanism</w:t>
      </w:r>
      <w:proofErr w:type="spellEnd"/>
      <w:r w:rsidRPr="00A96C52">
        <w:rPr>
          <w:lang w:val="fr-BE"/>
        </w:rPr>
        <w:t xml:space="preserve"> to SC1 topics</w:t>
      </w:r>
    </w:p>
    <w:p w:rsidR="003863AC" w:rsidRDefault="003863AC" w:rsidP="003C73E8">
      <w:pPr>
        <w:pStyle w:val="Listenabsatz"/>
        <w:spacing w:after="0" w:line="240" w:lineRule="auto"/>
        <w:ind w:left="1080"/>
        <w:rPr>
          <w:lang w:val="en-GB"/>
        </w:rPr>
      </w:pPr>
    </w:p>
    <w:p w:rsidR="003863AC" w:rsidRPr="00B22359" w:rsidRDefault="003863AC" w:rsidP="00F42151">
      <w:pPr>
        <w:spacing w:after="0" w:line="240" w:lineRule="auto"/>
        <w:rPr>
          <w:b/>
          <w:bCs/>
          <w:lang w:val="en-GB"/>
        </w:rPr>
      </w:pPr>
      <w:r w:rsidRPr="00B22359">
        <w:rPr>
          <w:b/>
          <w:bCs/>
          <w:lang w:val="en-GB"/>
        </w:rPr>
        <w:t xml:space="preserve">Supporting investment in smart living environments for ageing well through certification –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79"/>
        </w:numPr>
        <w:spacing w:after="0" w:line="240" w:lineRule="auto"/>
        <w:rPr>
          <w:lang w:val="en-GB"/>
        </w:rPr>
      </w:pPr>
      <w:r w:rsidRPr="003C73E8">
        <w:rPr>
          <w:lang w:val="en-GB"/>
        </w:rPr>
        <w:t xml:space="preserve">Consolidation of knowledge from R&amp;I projects (esp. large-scale pilots on </w:t>
      </w:r>
      <w:proofErr w:type="spellStart"/>
      <w:r w:rsidRPr="003C73E8">
        <w:rPr>
          <w:lang w:val="en-GB"/>
        </w:rPr>
        <w:t>IoT</w:t>
      </w:r>
      <w:proofErr w:type="spellEnd"/>
      <w:r w:rsidRPr="003C73E8">
        <w:rPr>
          <w:lang w:val="en-GB"/>
        </w:rPr>
        <w:t xml:space="preserve"> and other projects in independent living and ageing well) and initiatives regarding schemes for harmonisation, certification, labelling or other forms of identification of adequate smart living environments</w:t>
      </w:r>
    </w:p>
    <w:p w:rsidR="003863AC" w:rsidRPr="003C73E8" w:rsidRDefault="003863AC" w:rsidP="003C73E8">
      <w:pPr>
        <w:pStyle w:val="Listenabsatz"/>
        <w:numPr>
          <w:ilvl w:val="0"/>
          <w:numId w:val="79"/>
        </w:numPr>
        <w:spacing w:after="0" w:line="240" w:lineRule="auto"/>
        <w:rPr>
          <w:lang w:val="en-GB"/>
        </w:rPr>
      </w:pPr>
      <w:r w:rsidRPr="003C73E8">
        <w:rPr>
          <w:lang w:val="en-GB"/>
        </w:rPr>
        <w:t>Development of a scheme and measures for adoption with stakeholders</w:t>
      </w:r>
    </w:p>
    <w:p w:rsidR="003863AC" w:rsidRPr="003C73E8" w:rsidRDefault="003863AC" w:rsidP="003C73E8">
      <w:pPr>
        <w:pStyle w:val="Listenabsatz"/>
        <w:numPr>
          <w:ilvl w:val="0"/>
          <w:numId w:val="79"/>
        </w:numPr>
        <w:spacing w:after="0" w:line="240" w:lineRule="auto"/>
        <w:rPr>
          <w:lang w:val="en-GB"/>
        </w:rPr>
      </w:pPr>
      <w:r w:rsidRPr="003C73E8">
        <w:rPr>
          <w:lang w:val="en-GB"/>
        </w:rPr>
        <w:t>Build on working groups around the European Reference Framework on Smart Age-Friendly Housing</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80"/>
        </w:numPr>
        <w:spacing w:after="0" w:line="240" w:lineRule="auto"/>
        <w:rPr>
          <w:lang w:val="en-GB"/>
        </w:rPr>
      </w:pPr>
      <w:r w:rsidRPr="003C73E8">
        <w:rPr>
          <w:lang w:val="en-GB"/>
        </w:rPr>
        <w:t xml:space="preserve">Agreed scheme for certification with potential for Europe-wide adoption </w:t>
      </w:r>
    </w:p>
    <w:p w:rsidR="003863AC" w:rsidRPr="003C73E8" w:rsidRDefault="003863AC" w:rsidP="003C73E8">
      <w:pPr>
        <w:pStyle w:val="Listenabsatz"/>
        <w:numPr>
          <w:ilvl w:val="0"/>
          <w:numId w:val="80"/>
        </w:numPr>
        <w:spacing w:after="0" w:line="240" w:lineRule="auto"/>
        <w:rPr>
          <w:lang w:val="en-GB"/>
        </w:rPr>
      </w:pPr>
      <w:r w:rsidRPr="003C73E8">
        <w:rPr>
          <w:lang w:val="en-GB"/>
        </w:rPr>
        <w:t xml:space="preserve">Basis for investment decisions (both private and public) based on </w:t>
      </w:r>
      <w:proofErr w:type="spellStart"/>
      <w:r w:rsidRPr="003C73E8">
        <w:rPr>
          <w:lang w:val="en-GB"/>
        </w:rPr>
        <w:t>RoI</w:t>
      </w:r>
      <w:proofErr w:type="spellEnd"/>
    </w:p>
    <w:p w:rsidR="003863AC" w:rsidRPr="003C73E8" w:rsidRDefault="003863AC" w:rsidP="003C73E8">
      <w:pPr>
        <w:pStyle w:val="Listenabsatz"/>
        <w:numPr>
          <w:ilvl w:val="0"/>
          <w:numId w:val="80"/>
        </w:numPr>
        <w:spacing w:after="0" w:line="240" w:lineRule="auto"/>
        <w:rPr>
          <w:lang w:val="en-GB"/>
        </w:rPr>
      </w:pPr>
      <w:r w:rsidRPr="003C73E8">
        <w:rPr>
          <w:lang w:val="en-GB"/>
        </w:rPr>
        <w:t>Proof of increased investment into building stock fit for the longevity challenge (move from institutional care to home-based independent living model)</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Support for the large scale uptake of open service platforms in the Active and Healthy Ageing domain –</w:t>
      </w:r>
      <w:r w:rsidR="003C73E8">
        <w:rPr>
          <w:b/>
          <w:bCs/>
          <w:lang w:val="en-GB"/>
        </w:rPr>
        <w:t xml:space="preserve"> </w:t>
      </w:r>
      <w:r w:rsidRPr="00B22359">
        <w:rPr>
          <w:b/>
          <w:bCs/>
          <w:lang w:val="en-GB"/>
        </w:rPr>
        <w:t xml:space="preserve">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81"/>
        </w:numPr>
        <w:spacing w:after="0" w:line="240" w:lineRule="auto"/>
        <w:rPr>
          <w:lang w:val="en-GB"/>
        </w:rPr>
      </w:pPr>
      <w:r w:rsidRPr="003C73E8">
        <w:rPr>
          <w:lang w:val="en-GB"/>
        </w:rPr>
        <w:t>Analyse the use of open service platforms (OP) in the AHA domain, covering both open platforms and partly-open/proprietary platforms developed by industry, and also interactions between platforms</w:t>
      </w:r>
    </w:p>
    <w:p w:rsidR="003863AC" w:rsidRPr="003C73E8" w:rsidRDefault="003863AC" w:rsidP="003C73E8">
      <w:pPr>
        <w:pStyle w:val="Listenabsatz"/>
        <w:numPr>
          <w:ilvl w:val="0"/>
          <w:numId w:val="81"/>
        </w:numPr>
        <w:spacing w:after="0" w:line="240" w:lineRule="auto"/>
        <w:rPr>
          <w:lang w:val="en-GB"/>
        </w:rPr>
      </w:pPr>
      <w:r w:rsidRPr="003C73E8">
        <w:rPr>
          <w:lang w:val="en-GB"/>
        </w:rPr>
        <w:t>Address the evolution in the further development and maintenance of the platforms as well as the use and sustainability of relevant OPs</w:t>
      </w:r>
    </w:p>
    <w:p w:rsidR="003863AC" w:rsidRPr="003C73E8" w:rsidRDefault="003863AC" w:rsidP="003C73E8">
      <w:pPr>
        <w:pStyle w:val="Listenabsatz"/>
        <w:numPr>
          <w:ilvl w:val="0"/>
          <w:numId w:val="81"/>
        </w:numPr>
        <w:spacing w:after="0" w:line="240" w:lineRule="auto"/>
        <w:rPr>
          <w:lang w:val="en-GB"/>
        </w:rPr>
      </w:pPr>
      <w:r w:rsidRPr="003C73E8">
        <w:rPr>
          <w:lang w:val="en-GB"/>
        </w:rPr>
        <w:lastRenderedPageBreak/>
        <w:t>Develop and implement a methodology that monitors OP development, adoption and spread across Europe with relevant KPI’s, factors that support or hinder the uptake of open platforms in Europe</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82"/>
        </w:numPr>
        <w:spacing w:after="0" w:line="240" w:lineRule="auto"/>
        <w:rPr>
          <w:lang w:val="en-GB"/>
        </w:rPr>
      </w:pPr>
      <w:r w:rsidRPr="003C73E8">
        <w:rPr>
          <w:lang w:val="en-GB"/>
        </w:rPr>
        <w:t>Identification of the critical success factors of OP development, deployment, and spread;</w:t>
      </w:r>
    </w:p>
    <w:p w:rsidR="003863AC" w:rsidRPr="003C73E8" w:rsidRDefault="003863AC" w:rsidP="003C73E8">
      <w:pPr>
        <w:pStyle w:val="Listenabsatz"/>
        <w:numPr>
          <w:ilvl w:val="0"/>
          <w:numId w:val="82"/>
        </w:numPr>
        <w:spacing w:after="0" w:line="240" w:lineRule="auto"/>
        <w:rPr>
          <w:lang w:val="en-GB"/>
        </w:rPr>
      </w:pPr>
      <w:r w:rsidRPr="003C73E8">
        <w:rPr>
          <w:lang w:val="en-GB"/>
        </w:rPr>
        <w:t>Evidence for the socioeconomic benefit of open service platforms;</w:t>
      </w:r>
    </w:p>
    <w:p w:rsidR="003863AC" w:rsidRPr="003C73E8" w:rsidRDefault="003863AC" w:rsidP="003C73E8">
      <w:pPr>
        <w:pStyle w:val="Listenabsatz"/>
        <w:numPr>
          <w:ilvl w:val="0"/>
          <w:numId w:val="82"/>
        </w:numPr>
        <w:spacing w:after="0" w:line="240" w:lineRule="auto"/>
        <w:rPr>
          <w:lang w:val="en-GB"/>
        </w:rPr>
      </w:pPr>
      <w:r w:rsidRPr="003C73E8">
        <w:rPr>
          <w:lang w:val="en-GB"/>
        </w:rPr>
        <w:t>Increased knowledge on the differences and synergies between open platforms regarding features and their interoperability on different levels (data / information / applications / services)</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Support to further development of international cooperation in digital transformation of health and care</w:t>
      </w:r>
      <w:r w:rsidR="003C73E8">
        <w:rPr>
          <w:b/>
          <w:bCs/>
          <w:lang w:val="en-GB"/>
        </w:rPr>
        <w:t xml:space="preserve"> </w:t>
      </w:r>
      <w:r w:rsidRPr="00B22359">
        <w:rPr>
          <w:b/>
          <w:bCs/>
          <w:lang w:val="en-GB"/>
        </w:rPr>
        <w:t xml:space="preserve">–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83"/>
        </w:numPr>
        <w:spacing w:after="0" w:line="240" w:lineRule="auto"/>
        <w:rPr>
          <w:lang w:val="en-GB"/>
        </w:rPr>
      </w:pPr>
      <w:r w:rsidRPr="003C73E8">
        <w:rPr>
          <w:i/>
          <w:iCs/>
          <w:lang w:val="en-GB"/>
        </w:rPr>
        <w:t>Develop a roadmap for international cooperation which outlines key relevant research and innovation areas in digital solutions and services for active and healthy ageing (Focus US, Canada, Japan, South Korea, China)</w:t>
      </w:r>
    </w:p>
    <w:p w:rsidR="003863AC" w:rsidRPr="003C73E8" w:rsidRDefault="003863AC" w:rsidP="003C73E8">
      <w:pPr>
        <w:pStyle w:val="Listenabsatz"/>
        <w:numPr>
          <w:ilvl w:val="0"/>
          <w:numId w:val="83"/>
        </w:numPr>
        <w:spacing w:after="0" w:line="240" w:lineRule="auto"/>
        <w:rPr>
          <w:lang w:val="en-GB"/>
        </w:rPr>
      </w:pPr>
      <w:r w:rsidRPr="003C73E8">
        <w:rPr>
          <w:i/>
          <w:iCs/>
          <w:lang w:val="en-GB"/>
        </w:rPr>
        <w:t>Take into account the European added value and identify relevant existing and emerging initiatives which can form the basis for such a cooperation</w:t>
      </w:r>
    </w:p>
    <w:p w:rsidR="003863AC" w:rsidRPr="003C73E8" w:rsidRDefault="003863AC" w:rsidP="003C73E8">
      <w:pPr>
        <w:pStyle w:val="Listenabsatz"/>
        <w:numPr>
          <w:ilvl w:val="0"/>
          <w:numId w:val="83"/>
        </w:numPr>
        <w:spacing w:after="0" w:line="240" w:lineRule="auto"/>
        <w:rPr>
          <w:lang w:val="en-GB"/>
        </w:rPr>
      </w:pPr>
      <w:r w:rsidRPr="003C73E8">
        <w:rPr>
          <w:i/>
          <w:iCs/>
          <w:lang w:val="en-GB"/>
        </w:rPr>
        <w:t>Ensure that relevant stakeholders are engaged during the process through regional and international workshops</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84"/>
        </w:numPr>
        <w:spacing w:after="0" w:line="240" w:lineRule="auto"/>
        <w:rPr>
          <w:lang w:val="en-GB"/>
        </w:rPr>
      </w:pPr>
      <w:r w:rsidRPr="003C73E8">
        <w:rPr>
          <w:i/>
          <w:iCs/>
          <w:lang w:val="en-GB"/>
        </w:rPr>
        <w:t>Stimulate increased international cooperation in research and innovation on digital solutions and services for active and healthy ageing through  a roadmap of priority areas and potential funding schemes</w:t>
      </w:r>
    </w:p>
    <w:p w:rsidR="003863AC" w:rsidRPr="003C73E8" w:rsidRDefault="003863AC" w:rsidP="003C73E8">
      <w:pPr>
        <w:pStyle w:val="Listenabsatz"/>
        <w:numPr>
          <w:ilvl w:val="0"/>
          <w:numId w:val="84"/>
        </w:numPr>
        <w:spacing w:after="0" w:line="240" w:lineRule="auto"/>
        <w:rPr>
          <w:lang w:val="en-GB"/>
        </w:rPr>
      </w:pPr>
      <w:r w:rsidRPr="003C73E8">
        <w:rPr>
          <w:i/>
          <w:iCs/>
          <w:lang w:val="en-GB"/>
        </w:rPr>
        <w:t>Increased networking of European and international stakeholders interested in international cooperation in the field</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proofErr w:type="gramStart"/>
      <w:r w:rsidRPr="00B22359">
        <w:rPr>
          <w:b/>
          <w:bCs/>
          <w:lang w:val="en-GB"/>
        </w:rPr>
        <w:t>eHealth</w:t>
      </w:r>
      <w:proofErr w:type="gramEnd"/>
      <w:r w:rsidRPr="00B22359">
        <w:rPr>
          <w:b/>
          <w:bCs/>
          <w:lang w:val="en-GB"/>
        </w:rPr>
        <w:t xml:space="preserve"> and care services – support for policy, strategy and post R&amp;D –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85"/>
        </w:numPr>
        <w:spacing w:after="0" w:line="240" w:lineRule="auto"/>
        <w:rPr>
          <w:lang w:val="en-GB"/>
        </w:rPr>
      </w:pPr>
      <w:r w:rsidRPr="003C73E8">
        <w:rPr>
          <w:lang w:val="en-GB"/>
        </w:rPr>
        <w:t xml:space="preserve">Create favourable framework conditions for cross-border Communities of Practice that assist the health &amp; care research and innovation ecosystems </w:t>
      </w:r>
    </w:p>
    <w:p w:rsidR="003863AC" w:rsidRPr="003C73E8" w:rsidRDefault="003863AC" w:rsidP="003C73E8">
      <w:pPr>
        <w:pStyle w:val="Listenabsatz"/>
        <w:numPr>
          <w:ilvl w:val="0"/>
          <w:numId w:val="85"/>
        </w:numPr>
        <w:spacing w:after="0" w:line="240" w:lineRule="auto"/>
        <w:rPr>
          <w:lang w:val="en-GB"/>
        </w:rPr>
      </w:pPr>
      <w:r w:rsidRPr="003C73E8">
        <w:rPr>
          <w:lang w:val="en-GB"/>
        </w:rPr>
        <w:t>Create capacities, promote, co-ordinate, collaborate with other innovation accelerators, accelerate and scale up European wide</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86"/>
        </w:numPr>
        <w:spacing w:after="0" w:line="240" w:lineRule="auto"/>
        <w:rPr>
          <w:lang w:val="en-GB"/>
        </w:rPr>
      </w:pPr>
      <w:r w:rsidRPr="003C73E8">
        <w:rPr>
          <w:lang w:val="en-GB"/>
        </w:rPr>
        <w:t>More forward looking, concerted approach to develop common answers to the challenges faced by the health ecosystems</w:t>
      </w:r>
    </w:p>
    <w:p w:rsidR="003863AC" w:rsidRPr="003C73E8" w:rsidRDefault="003863AC" w:rsidP="003C73E8">
      <w:pPr>
        <w:pStyle w:val="Listenabsatz"/>
        <w:numPr>
          <w:ilvl w:val="0"/>
          <w:numId w:val="86"/>
        </w:numPr>
        <w:spacing w:after="0" w:line="240" w:lineRule="auto"/>
        <w:rPr>
          <w:lang w:val="en-GB"/>
        </w:rPr>
      </w:pPr>
      <w:r w:rsidRPr="003C73E8">
        <w:rPr>
          <w:lang w:val="en-GB"/>
        </w:rPr>
        <w:t xml:space="preserve">Increased opportunities to address unmet needs </w:t>
      </w:r>
    </w:p>
    <w:p w:rsidR="003863AC" w:rsidRPr="003C73E8" w:rsidRDefault="003863AC" w:rsidP="003C73E8">
      <w:pPr>
        <w:pStyle w:val="Listenabsatz"/>
        <w:numPr>
          <w:ilvl w:val="0"/>
          <w:numId w:val="86"/>
        </w:numPr>
        <w:spacing w:after="0" w:line="240" w:lineRule="auto"/>
        <w:rPr>
          <w:lang w:val="en-GB"/>
        </w:rPr>
      </w:pPr>
      <w:r w:rsidRPr="003C73E8">
        <w:rPr>
          <w:lang w:val="en-GB"/>
        </w:rPr>
        <w:t>Evidences of support for implementation aspects beyond the innovation procurement procedures</w:t>
      </w:r>
    </w:p>
    <w:p w:rsidR="003863AC" w:rsidRPr="003C73E8" w:rsidRDefault="003863AC" w:rsidP="003C73E8">
      <w:pPr>
        <w:pStyle w:val="Listenabsatz"/>
        <w:numPr>
          <w:ilvl w:val="0"/>
          <w:numId w:val="86"/>
        </w:numPr>
        <w:spacing w:after="0" w:line="240" w:lineRule="auto"/>
        <w:rPr>
          <w:lang w:val="en-GB"/>
        </w:rPr>
      </w:pPr>
      <w:r w:rsidRPr="003C73E8">
        <w:rPr>
          <w:lang w:val="en-GB"/>
        </w:rPr>
        <w:t>Concrete preparation of a cross-border PCP for at least one shared common procurement need</w:t>
      </w:r>
    </w:p>
    <w:p w:rsidR="003C73E8" w:rsidRDefault="003C73E8" w:rsidP="00F42151">
      <w:pPr>
        <w:spacing w:after="0" w:line="240" w:lineRule="auto"/>
        <w:rPr>
          <w:b/>
          <w:bCs/>
          <w:lang w:val="en-GB"/>
        </w:rPr>
      </w:pPr>
    </w:p>
    <w:p w:rsidR="003863AC" w:rsidRPr="00B22359" w:rsidRDefault="003863AC" w:rsidP="00F42151">
      <w:pPr>
        <w:spacing w:after="0" w:line="240" w:lineRule="auto"/>
        <w:rPr>
          <w:b/>
          <w:bCs/>
          <w:lang w:val="en-GB"/>
        </w:rPr>
      </w:pPr>
      <w:r w:rsidRPr="00B22359">
        <w:rPr>
          <w:b/>
          <w:bCs/>
          <w:lang w:val="en-GB"/>
        </w:rPr>
        <w:t>Support to a Digital Health and Care Innovation initiative and preparation for next framework programme – CSA</w:t>
      </w:r>
    </w:p>
    <w:p w:rsidR="003863AC" w:rsidRPr="00A96C52" w:rsidRDefault="003863AC" w:rsidP="003C73E8">
      <w:pPr>
        <w:pStyle w:val="Listenabsatz"/>
        <w:numPr>
          <w:ilvl w:val="0"/>
          <w:numId w:val="87"/>
        </w:numPr>
        <w:spacing w:after="0" w:line="240" w:lineRule="auto"/>
        <w:rPr>
          <w:lang w:val="en-GB"/>
        </w:rPr>
      </w:pPr>
      <w:r w:rsidRPr="00A96C52">
        <w:rPr>
          <w:iCs/>
          <w:lang w:val="en-GB"/>
        </w:rPr>
        <w:t xml:space="preserve">The action shall support the further development of an ambitious European initiative on digital transformation of health and care, including preparation of further research and innovation activities beyond Horizon  </w:t>
      </w:r>
    </w:p>
    <w:p w:rsidR="003863AC" w:rsidRPr="00A96C52" w:rsidRDefault="003863AC" w:rsidP="003C73E8">
      <w:pPr>
        <w:pStyle w:val="Listenabsatz"/>
        <w:numPr>
          <w:ilvl w:val="0"/>
          <w:numId w:val="87"/>
        </w:numPr>
        <w:spacing w:after="0" w:line="240" w:lineRule="auto"/>
        <w:rPr>
          <w:lang w:val="en-GB"/>
        </w:rPr>
      </w:pPr>
      <w:r w:rsidRPr="00A96C52">
        <w:rPr>
          <w:iCs/>
          <w:lang w:val="en-GB"/>
        </w:rPr>
        <w:t>There is a need to support the engagement of relevant public and private stakeholders and initiatives (including at national level) to contribute to the definition and implementation of this initiative</w:t>
      </w:r>
    </w:p>
    <w:p w:rsidR="003863AC" w:rsidRDefault="003863AC" w:rsidP="00F42151">
      <w:pPr>
        <w:spacing w:after="0" w:line="240" w:lineRule="auto"/>
        <w:rPr>
          <w:lang w:val="en-GB"/>
        </w:rPr>
      </w:pPr>
    </w:p>
    <w:p w:rsidR="00D278DF" w:rsidRDefault="00D278DF"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lastRenderedPageBreak/>
        <w:t>Raising awareness and developing training schemes on cybersecurity in hospitals</w:t>
      </w:r>
      <w:r w:rsidR="009D15CA" w:rsidRPr="00B22359">
        <w:rPr>
          <w:b/>
          <w:bCs/>
          <w:lang w:val="en-GB"/>
        </w:rPr>
        <w:t xml:space="preserve"> </w:t>
      </w:r>
      <w:r w:rsidRPr="00B22359">
        <w:rPr>
          <w:b/>
          <w:bCs/>
          <w:lang w:val="en-GB"/>
        </w:rPr>
        <w:t xml:space="preserve">– CSA </w:t>
      </w:r>
    </w:p>
    <w:p w:rsidR="003863AC" w:rsidRPr="003863AC" w:rsidRDefault="003863AC" w:rsidP="00F42151">
      <w:pPr>
        <w:spacing w:after="0" w:line="240" w:lineRule="auto"/>
      </w:pPr>
      <w:r w:rsidRPr="003863AC">
        <w:rPr>
          <w:u w:val="single"/>
          <w:lang w:val="en-GB"/>
        </w:rPr>
        <w:t>Scope:</w:t>
      </w:r>
    </w:p>
    <w:p w:rsidR="003863AC" w:rsidRPr="00D278DF" w:rsidRDefault="003863AC" w:rsidP="003C73E8">
      <w:pPr>
        <w:numPr>
          <w:ilvl w:val="0"/>
          <w:numId w:val="88"/>
        </w:numPr>
        <w:spacing w:after="0" w:line="240" w:lineRule="auto"/>
        <w:rPr>
          <w:lang w:val="en-GB"/>
        </w:rPr>
      </w:pPr>
      <w:r w:rsidRPr="00D278DF">
        <w:rPr>
          <w:iCs/>
          <w:lang w:val="en-GB"/>
        </w:rPr>
        <w:t>Awareness raising and training of staff working in healthcare settings is of high priority in order to enforce the knowledge on information security processes and data protection procedures. Appropriate training on the permitted use of patient health data / information according to the requirements of relevant data protection law(s) is also a priority.</w:t>
      </w:r>
    </w:p>
    <w:p w:rsidR="003863AC" w:rsidRPr="003863AC" w:rsidRDefault="003863AC" w:rsidP="00F42151">
      <w:pPr>
        <w:spacing w:after="0" w:line="240" w:lineRule="auto"/>
      </w:pPr>
      <w:r w:rsidRPr="003863AC">
        <w:rPr>
          <w:u w:val="single"/>
          <w:lang w:val="en-GB"/>
        </w:rPr>
        <w:t>Impact:</w:t>
      </w:r>
    </w:p>
    <w:p w:rsidR="003863AC" w:rsidRPr="003863AC" w:rsidRDefault="003863AC" w:rsidP="003C73E8">
      <w:pPr>
        <w:pStyle w:val="Listenabsatz"/>
        <w:numPr>
          <w:ilvl w:val="0"/>
          <w:numId w:val="88"/>
        </w:numPr>
        <w:spacing w:after="0" w:line="240" w:lineRule="auto"/>
      </w:pPr>
      <w:r w:rsidRPr="003C73E8">
        <w:rPr>
          <w:lang w:val="en-GB"/>
        </w:rPr>
        <w:t>Increased hospital staff awareness and knowledge of cybersecurity risks and legal aspects of data protection.  Consequently, less human errors causing cybersecurity threats;</w:t>
      </w:r>
    </w:p>
    <w:p w:rsidR="003863AC" w:rsidRPr="003863AC" w:rsidRDefault="003863AC" w:rsidP="003C73E8">
      <w:pPr>
        <w:pStyle w:val="Listenabsatz"/>
        <w:numPr>
          <w:ilvl w:val="0"/>
          <w:numId w:val="88"/>
        </w:numPr>
        <w:spacing w:after="0" w:line="240" w:lineRule="auto"/>
      </w:pPr>
      <w:proofErr w:type="spellStart"/>
      <w:r w:rsidRPr="003C73E8">
        <w:rPr>
          <w:lang w:val="fr-BE"/>
        </w:rPr>
        <w:t>Preventing</w:t>
      </w:r>
      <w:proofErr w:type="spellEnd"/>
      <w:r w:rsidRPr="003C73E8">
        <w:rPr>
          <w:lang w:val="fr-BE"/>
        </w:rPr>
        <w:t xml:space="preserve"> cyber-</w:t>
      </w:r>
      <w:proofErr w:type="spellStart"/>
      <w:r w:rsidRPr="003C73E8">
        <w:rPr>
          <w:lang w:val="fr-BE"/>
        </w:rPr>
        <w:t>attacks</w:t>
      </w:r>
      <w:proofErr w:type="spellEnd"/>
      <w:r w:rsidRPr="003C73E8">
        <w:rPr>
          <w:lang w:val="fr-BE"/>
        </w:rPr>
        <w:t>.</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Raising awareness and developing training scheme</w:t>
      </w:r>
      <w:r w:rsidR="003C73E8">
        <w:rPr>
          <w:b/>
          <w:bCs/>
          <w:lang w:val="en-GB"/>
        </w:rPr>
        <w:t>s on cybersecurity in hospitals</w:t>
      </w:r>
      <w:r w:rsidRPr="00B22359">
        <w:rPr>
          <w:b/>
          <w:bCs/>
          <w:lang w:val="en-GB"/>
        </w:rPr>
        <w:t xml:space="preserve"> – CSA </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88"/>
        </w:numPr>
        <w:spacing w:after="0" w:line="240" w:lineRule="auto"/>
        <w:rPr>
          <w:lang w:val="en-GB"/>
        </w:rPr>
      </w:pPr>
      <w:r w:rsidRPr="003C73E8">
        <w:rPr>
          <w:iCs/>
          <w:lang w:val="en-GB"/>
        </w:rPr>
        <w:t>Awareness raising and training of staff working in healthcare settings is of high priority in order to enforce the knowledge on information security processes and data protection procedures. Appropriate training on the permitted use of patient health data / information according to the requirements of relevant data protection law(s) is also a priority.</w:t>
      </w:r>
    </w:p>
    <w:p w:rsidR="003863AC" w:rsidRPr="003863AC" w:rsidRDefault="003863AC" w:rsidP="00F42151">
      <w:pPr>
        <w:spacing w:after="0" w:line="240" w:lineRule="auto"/>
      </w:pPr>
      <w:r w:rsidRPr="003863AC">
        <w:rPr>
          <w:u w:val="single"/>
          <w:lang w:val="en-GB"/>
        </w:rPr>
        <w:t>Impact:</w:t>
      </w:r>
    </w:p>
    <w:p w:rsidR="003863AC" w:rsidRPr="003863AC" w:rsidRDefault="003863AC" w:rsidP="003C73E8">
      <w:pPr>
        <w:pStyle w:val="Listenabsatz"/>
        <w:numPr>
          <w:ilvl w:val="0"/>
          <w:numId w:val="88"/>
        </w:numPr>
        <w:spacing w:after="0" w:line="240" w:lineRule="auto"/>
      </w:pPr>
      <w:r w:rsidRPr="003C73E8">
        <w:rPr>
          <w:lang w:val="en-GB"/>
        </w:rPr>
        <w:t>Increased hospital staff awareness and knowledge of cybersecurity risks and legal aspects of data protection.  Consequently, less human errors causing cybersecurity threats;</w:t>
      </w:r>
    </w:p>
    <w:p w:rsidR="003863AC" w:rsidRPr="003863AC" w:rsidRDefault="003863AC" w:rsidP="003C73E8">
      <w:pPr>
        <w:pStyle w:val="Listenabsatz"/>
        <w:numPr>
          <w:ilvl w:val="0"/>
          <w:numId w:val="88"/>
        </w:numPr>
        <w:spacing w:after="0" w:line="240" w:lineRule="auto"/>
      </w:pPr>
      <w:proofErr w:type="spellStart"/>
      <w:r w:rsidRPr="003C73E8">
        <w:rPr>
          <w:lang w:val="fr-BE"/>
        </w:rPr>
        <w:t>Preventing</w:t>
      </w:r>
      <w:proofErr w:type="spellEnd"/>
      <w:r w:rsidRPr="003C73E8">
        <w:rPr>
          <w:lang w:val="fr-BE"/>
        </w:rPr>
        <w:t xml:space="preserve"> cyber-</w:t>
      </w:r>
      <w:proofErr w:type="spellStart"/>
      <w:r w:rsidRPr="003C73E8">
        <w:rPr>
          <w:lang w:val="fr-BE"/>
        </w:rPr>
        <w:t>attacks</w:t>
      </w:r>
      <w:proofErr w:type="spellEnd"/>
      <w:r w:rsidRPr="003C73E8">
        <w:rPr>
          <w:lang w:val="fr-BE"/>
        </w:rPr>
        <w:t>.</w:t>
      </w:r>
    </w:p>
    <w:p w:rsidR="003863AC" w:rsidRDefault="003863AC" w:rsidP="00F42151">
      <w:pPr>
        <w:spacing w:after="0" w:line="240" w:lineRule="auto"/>
        <w:rPr>
          <w:lang w:val="en-GB"/>
        </w:rPr>
      </w:pP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 xml:space="preserve">Support to eHealth Innovation ecosystems in Europe </w:t>
      </w:r>
      <w:proofErr w:type="gramStart"/>
      <w:r w:rsidRPr="00B22359">
        <w:rPr>
          <w:b/>
          <w:bCs/>
          <w:lang w:val="en-GB"/>
        </w:rPr>
        <w:t>–  CSA</w:t>
      </w:r>
      <w:proofErr w:type="gramEnd"/>
      <w:r w:rsidRPr="00B22359">
        <w:rPr>
          <w:b/>
          <w:bCs/>
          <w:lang w:val="en-GB"/>
        </w:rPr>
        <w:t xml:space="preserve"> </w:t>
      </w:r>
    </w:p>
    <w:p w:rsidR="003863AC" w:rsidRPr="003863AC" w:rsidRDefault="003863AC" w:rsidP="003C73E8">
      <w:pPr>
        <w:spacing w:after="0" w:line="240" w:lineRule="auto"/>
      </w:pPr>
      <w:r w:rsidRPr="003863AC">
        <w:rPr>
          <w:i/>
          <w:iCs/>
          <w:lang w:val="en-GB"/>
        </w:rPr>
        <w:t xml:space="preserve">Placeholder </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Support for European eHealth Interoperability roadmap deployment – CSA</w:t>
      </w:r>
    </w:p>
    <w:p w:rsidR="003863AC" w:rsidRPr="003863AC" w:rsidRDefault="003863AC" w:rsidP="003C73E8">
      <w:pPr>
        <w:spacing w:after="0" w:line="240" w:lineRule="auto"/>
      </w:pPr>
      <w:r w:rsidRPr="003863AC">
        <w:rPr>
          <w:i/>
          <w:iCs/>
          <w:lang w:val="en-GB"/>
        </w:rPr>
        <w:t xml:space="preserve">Placeholder </w:t>
      </w:r>
    </w:p>
    <w:p w:rsidR="003863AC" w:rsidRDefault="003863AC" w:rsidP="00F42151">
      <w:pPr>
        <w:spacing w:after="0" w:line="240" w:lineRule="auto"/>
        <w:rPr>
          <w:lang w:val="en-GB"/>
        </w:rPr>
      </w:pPr>
    </w:p>
    <w:p w:rsidR="003863AC" w:rsidRPr="00B22359" w:rsidRDefault="003863AC" w:rsidP="00F42151">
      <w:pPr>
        <w:spacing w:after="0" w:line="240" w:lineRule="auto"/>
        <w:rPr>
          <w:b/>
          <w:bCs/>
          <w:lang w:val="en-GB"/>
        </w:rPr>
      </w:pPr>
      <w:r w:rsidRPr="00B22359">
        <w:rPr>
          <w:b/>
          <w:bCs/>
          <w:lang w:val="en-GB"/>
        </w:rPr>
        <w:t>Scaling up innovation for active and healthy ageing – CSA</w:t>
      </w:r>
    </w:p>
    <w:p w:rsidR="003863AC" w:rsidRPr="003863AC" w:rsidRDefault="003863AC" w:rsidP="003C73E8">
      <w:pPr>
        <w:spacing w:after="0" w:line="240" w:lineRule="auto"/>
      </w:pPr>
      <w:r w:rsidRPr="003863AC">
        <w:rPr>
          <w:i/>
          <w:iCs/>
          <w:lang w:val="en-GB"/>
        </w:rPr>
        <w:t xml:space="preserve">Placeholder </w:t>
      </w:r>
    </w:p>
    <w:p w:rsidR="003863AC" w:rsidRDefault="003863AC" w:rsidP="00F42151">
      <w:pPr>
        <w:spacing w:after="0" w:line="240" w:lineRule="auto"/>
        <w:rPr>
          <w:lang w:val="en-GB"/>
        </w:rPr>
      </w:pPr>
    </w:p>
    <w:p w:rsidR="003863AC" w:rsidRPr="00A96C52" w:rsidRDefault="003863AC" w:rsidP="00F42151">
      <w:pPr>
        <w:spacing w:after="0" w:line="240" w:lineRule="auto"/>
        <w:rPr>
          <w:color w:val="FF0000"/>
          <w:sz w:val="24"/>
          <w:szCs w:val="24"/>
        </w:rPr>
      </w:pPr>
      <w:r w:rsidRPr="00A96C52">
        <w:rPr>
          <w:b/>
          <w:bCs/>
          <w:color w:val="FF0000"/>
          <w:sz w:val="24"/>
          <w:szCs w:val="24"/>
          <w:lang w:val="en-US"/>
        </w:rPr>
        <w:t xml:space="preserve">Prizes </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 xml:space="preserve">Prize 1 – Anti-microbial resistance </w:t>
      </w:r>
      <w:proofErr w:type="gramStart"/>
      <w:r w:rsidRPr="003863AC">
        <w:rPr>
          <w:b/>
          <w:bCs/>
          <w:lang w:val="en-GB"/>
        </w:rPr>
        <w:t>–  Inducement</w:t>
      </w:r>
      <w:proofErr w:type="gramEnd"/>
      <w:r w:rsidRPr="003863AC">
        <w:rPr>
          <w:b/>
          <w:bCs/>
          <w:lang w:val="en-GB"/>
        </w:rPr>
        <w:t xml:space="preserve"> Prize </w:t>
      </w:r>
    </w:p>
    <w:p w:rsidR="003863AC" w:rsidRPr="003863AC" w:rsidRDefault="003863AC" w:rsidP="00F42151">
      <w:pPr>
        <w:spacing w:after="0" w:line="240" w:lineRule="auto"/>
        <w:rPr>
          <w:lang w:val="en-GB"/>
        </w:rPr>
      </w:pPr>
      <w:r w:rsidRPr="003863AC">
        <w:rPr>
          <w:u w:val="single"/>
          <w:lang w:val="en-GB"/>
        </w:rPr>
        <w:t>Possible scope:</w:t>
      </w:r>
    </w:p>
    <w:p w:rsidR="003863AC" w:rsidRPr="003C73E8" w:rsidRDefault="003863AC" w:rsidP="00F42151">
      <w:pPr>
        <w:spacing w:after="0" w:line="240" w:lineRule="auto"/>
        <w:rPr>
          <w:lang w:val="en-GB"/>
        </w:rPr>
      </w:pPr>
      <w:r w:rsidRPr="003C73E8">
        <w:rPr>
          <w:bCs/>
          <w:lang w:val="en-GB"/>
        </w:rPr>
        <w:t xml:space="preserve">A)  Novel medical solution(s) capable of reducing or preventing (bacterial or fungal) infections in humans </w:t>
      </w:r>
      <w:proofErr w:type="gramStart"/>
      <w:r w:rsidRPr="003C73E8">
        <w:rPr>
          <w:bCs/>
          <w:lang w:val="en-GB"/>
        </w:rPr>
        <w:t>that are</w:t>
      </w:r>
      <w:proofErr w:type="gramEnd"/>
      <w:r w:rsidRPr="003C73E8">
        <w:rPr>
          <w:bCs/>
          <w:lang w:val="en-GB"/>
        </w:rPr>
        <w:t xml:space="preserve"> difficult to treat due to AMR</w:t>
      </w:r>
    </w:p>
    <w:p w:rsidR="003863AC" w:rsidRPr="003C73E8" w:rsidRDefault="003863AC" w:rsidP="00F42151">
      <w:pPr>
        <w:spacing w:after="0" w:line="240" w:lineRule="auto"/>
        <w:rPr>
          <w:lang w:val="en-GB"/>
        </w:rPr>
      </w:pPr>
      <w:r w:rsidRPr="003C73E8">
        <w:rPr>
          <w:lang w:val="en-GB"/>
        </w:rPr>
        <w:t xml:space="preserve">There is an urgent need to develop novel solutions that are capable of treating resistant infections, or preventing the development of such infections resulting in particular from medical interventions and surgical procedures. </w:t>
      </w:r>
    </w:p>
    <w:p w:rsidR="003863AC" w:rsidRPr="003C73E8" w:rsidRDefault="003863AC" w:rsidP="00F42151">
      <w:pPr>
        <w:spacing w:after="0" w:line="240" w:lineRule="auto"/>
        <w:rPr>
          <w:lang w:val="en-GB"/>
        </w:rPr>
      </w:pPr>
      <w:proofErr w:type="gramStart"/>
      <w:r w:rsidRPr="003C73E8">
        <w:rPr>
          <w:lang w:val="en-GB"/>
        </w:rPr>
        <w:t>or</w:t>
      </w:r>
      <w:proofErr w:type="gramEnd"/>
    </w:p>
    <w:p w:rsidR="003863AC" w:rsidRPr="003C73E8" w:rsidRDefault="003863AC" w:rsidP="00F42151">
      <w:pPr>
        <w:spacing w:after="0" w:line="240" w:lineRule="auto"/>
        <w:rPr>
          <w:lang w:val="en-GB"/>
        </w:rPr>
      </w:pPr>
      <w:r w:rsidRPr="003C73E8">
        <w:rPr>
          <w:bCs/>
          <w:lang w:val="en-GB"/>
        </w:rPr>
        <w:t>B)  Reducing the spread of AMR in the environment</w:t>
      </w:r>
    </w:p>
    <w:p w:rsidR="003863AC" w:rsidRPr="003863AC" w:rsidRDefault="003863AC" w:rsidP="00F42151">
      <w:pPr>
        <w:spacing w:after="0" w:line="240" w:lineRule="auto"/>
        <w:rPr>
          <w:lang w:val="en-GB"/>
        </w:rPr>
      </w:pPr>
      <w:r w:rsidRPr="003863AC">
        <w:rPr>
          <w:lang w:val="en-GB"/>
        </w:rPr>
        <w:t>Resistant microorganisms that are released into the environment pose a threat to human and animal health. There is an urgent need to develop novel solutions/interventions capable of reducing the spread of resistant microorganisms in the environment.</w:t>
      </w:r>
    </w:p>
    <w:p w:rsidR="003863AC" w:rsidRDefault="003863AC" w:rsidP="00F42151">
      <w:pPr>
        <w:spacing w:after="0" w:line="240" w:lineRule="auto"/>
        <w:rPr>
          <w:lang w:val="en-GB"/>
        </w:rPr>
      </w:pPr>
    </w:p>
    <w:p w:rsidR="00D278DF" w:rsidRDefault="00D278DF"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lastRenderedPageBreak/>
        <w:t xml:space="preserve">Prize 2 - Surgical care in resource-poor settings – Inducement Prize  </w:t>
      </w:r>
    </w:p>
    <w:p w:rsidR="003863AC" w:rsidRPr="003863AC" w:rsidRDefault="003863AC" w:rsidP="00F42151">
      <w:pPr>
        <w:spacing w:after="0" w:line="240" w:lineRule="auto"/>
      </w:pPr>
      <w:r w:rsidRPr="003863AC">
        <w:rPr>
          <w:u w:val="single"/>
          <w:lang w:val="en-GB"/>
        </w:rPr>
        <w:t>Rationale:</w:t>
      </w:r>
    </w:p>
    <w:p w:rsidR="003863AC" w:rsidRPr="003C73E8" w:rsidRDefault="003863AC" w:rsidP="003C73E8">
      <w:pPr>
        <w:pStyle w:val="Listenabsatz"/>
        <w:numPr>
          <w:ilvl w:val="0"/>
          <w:numId w:val="89"/>
        </w:numPr>
        <w:spacing w:after="0" w:line="240" w:lineRule="auto"/>
        <w:rPr>
          <w:lang w:val="en-GB"/>
        </w:rPr>
      </w:pPr>
      <w:r w:rsidRPr="003C73E8">
        <w:rPr>
          <w:lang w:val="en-GB"/>
        </w:rPr>
        <w:t xml:space="preserve">Surgical conditions account for approximately 30% of the global burden of disease and have a huge social and economic impact. </w:t>
      </w:r>
    </w:p>
    <w:p w:rsidR="003863AC" w:rsidRPr="003C73E8" w:rsidRDefault="003863AC" w:rsidP="003C73E8">
      <w:pPr>
        <w:pStyle w:val="Listenabsatz"/>
        <w:numPr>
          <w:ilvl w:val="0"/>
          <w:numId w:val="89"/>
        </w:numPr>
        <w:spacing w:after="0" w:line="240" w:lineRule="auto"/>
        <w:rPr>
          <w:lang w:val="en-GB"/>
        </w:rPr>
      </w:pPr>
      <w:r w:rsidRPr="003C73E8">
        <w:rPr>
          <w:lang w:val="en-GB"/>
        </w:rPr>
        <w:t xml:space="preserve">Currently, it is estimated that 5 billion people lack access to safe, affordable surgical and anaesthesia care when needed. </w:t>
      </w:r>
    </w:p>
    <w:p w:rsidR="003863AC" w:rsidRPr="003C73E8" w:rsidRDefault="003863AC" w:rsidP="003C73E8">
      <w:pPr>
        <w:pStyle w:val="Listenabsatz"/>
        <w:numPr>
          <w:ilvl w:val="0"/>
          <w:numId w:val="89"/>
        </w:numPr>
        <w:spacing w:after="0" w:line="240" w:lineRule="auto"/>
        <w:rPr>
          <w:lang w:val="en-GB"/>
        </w:rPr>
      </w:pPr>
      <w:r w:rsidRPr="003C73E8">
        <w:rPr>
          <w:lang w:val="en-GB"/>
        </w:rPr>
        <w:t>This gap is estimated to have a cost of about € 1 trillion per year</w:t>
      </w:r>
    </w:p>
    <w:p w:rsidR="003863AC" w:rsidRPr="003863AC" w:rsidRDefault="003863AC" w:rsidP="00F42151">
      <w:pPr>
        <w:spacing w:after="0" w:line="240" w:lineRule="auto"/>
      </w:pPr>
      <w:r w:rsidRPr="003863AC">
        <w:rPr>
          <w:u w:val="single"/>
          <w:lang w:val="en-GB"/>
        </w:rPr>
        <w:t>Scope:</w:t>
      </w:r>
    </w:p>
    <w:p w:rsidR="003863AC" w:rsidRPr="003C73E8" w:rsidRDefault="003863AC" w:rsidP="003C73E8">
      <w:pPr>
        <w:pStyle w:val="Listenabsatz"/>
        <w:numPr>
          <w:ilvl w:val="0"/>
          <w:numId w:val="90"/>
        </w:numPr>
        <w:spacing w:after="0" w:line="240" w:lineRule="auto"/>
        <w:rPr>
          <w:lang w:val="en-GB"/>
        </w:rPr>
      </w:pPr>
      <w:r w:rsidRPr="003C73E8">
        <w:rPr>
          <w:lang w:val="en-GB"/>
        </w:rPr>
        <w:t xml:space="preserve">The solution(s) should be safe, robust and affordable surgical approaches adapted to local context and infrastructure settings.  </w:t>
      </w:r>
    </w:p>
    <w:p w:rsidR="003863AC" w:rsidRPr="003C73E8" w:rsidRDefault="003863AC" w:rsidP="003C73E8">
      <w:pPr>
        <w:pStyle w:val="Listenabsatz"/>
        <w:numPr>
          <w:ilvl w:val="0"/>
          <w:numId w:val="90"/>
        </w:numPr>
        <w:spacing w:after="0" w:line="240" w:lineRule="auto"/>
        <w:rPr>
          <w:lang w:val="en-GB"/>
        </w:rPr>
      </w:pPr>
      <w:r w:rsidRPr="003C73E8">
        <w:rPr>
          <w:lang w:val="en-GB"/>
        </w:rPr>
        <w:t>It may comprise technology or equipment.</w:t>
      </w:r>
    </w:p>
    <w:p w:rsidR="003863AC" w:rsidRPr="003C73E8" w:rsidRDefault="003863AC" w:rsidP="003C73E8">
      <w:pPr>
        <w:pStyle w:val="Listenabsatz"/>
        <w:numPr>
          <w:ilvl w:val="0"/>
          <w:numId w:val="90"/>
        </w:numPr>
        <w:spacing w:after="0" w:line="240" w:lineRule="auto"/>
        <w:rPr>
          <w:lang w:val="en-GB"/>
        </w:rPr>
      </w:pPr>
      <w:r w:rsidRPr="003C73E8">
        <w:rPr>
          <w:lang w:val="en-GB"/>
        </w:rPr>
        <w:t>Solutions should focus on conditions with the highest public health burden and be feasible even in the most resource-poor settings.</w:t>
      </w:r>
    </w:p>
    <w:p w:rsidR="003863AC" w:rsidRPr="003C73E8" w:rsidRDefault="003863AC" w:rsidP="003C73E8">
      <w:pPr>
        <w:pStyle w:val="Listenabsatz"/>
        <w:numPr>
          <w:ilvl w:val="0"/>
          <w:numId w:val="90"/>
        </w:numPr>
        <w:spacing w:after="0" w:line="240" w:lineRule="auto"/>
        <w:rPr>
          <w:lang w:val="en-GB"/>
        </w:rPr>
      </w:pPr>
      <w:r w:rsidRPr="003C73E8">
        <w:rPr>
          <w:lang w:val="en-GB"/>
        </w:rPr>
        <w:t>Clinical effectiveness, robustness, user-friendliness and potential scalability of the proposed solution will need to be demonstrated</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91"/>
        </w:numPr>
        <w:spacing w:after="0" w:line="240" w:lineRule="auto"/>
        <w:rPr>
          <w:lang w:val="en-GB"/>
        </w:rPr>
      </w:pPr>
      <w:r w:rsidRPr="003C73E8">
        <w:rPr>
          <w:lang w:val="en-GB"/>
        </w:rPr>
        <w:t>Contribute to addressing the most pressing surgical problems in low-resources settings.</w:t>
      </w:r>
    </w:p>
    <w:p w:rsidR="003863AC" w:rsidRPr="003C73E8" w:rsidRDefault="003863AC" w:rsidP="003C73E8">
      <w:pPr>
        <w:pStyle w:val="Listenabsatz"/>
        <w:numPr>
          <w:ilvl w:val="0"/>
          <w:numId w:val="91"/>
        </w:numPr>
        <w:spacing w:after="0" w:line="240" w:lineRule="auto"/>
        <w:rPr>
          <w:lang w:val="en-GB"/>
        </w:rPr>
      </w:pPr>
      <w:r w:rsidRPr="003C73E8">
        <w:rPr>
          <w:lang w:val="en-GB"/>
        </w:rPr>
        <w:t>Furthermore, through reverse innovation, some solutions may also benefit higher income countries</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Prize 3 - Personalised medicine in health care - Recognition Prize</w:t>
      </w:r>
    </w:p>
    <w:p w:rsidR="003863AC" w:rsidRPr="003863AC" w:rsidRDefault="003863AC" w:rsidP="00F42151">
      <w:pPr>
        <w:spacing w:after="0" w:line="240" w:lineRule="auto"/>
      </w:pPr>
      <w:r w:rsidRPr="003863AC">
        <w:rPr>
          <w:u w:val="single"/>
          <w:lang w:val="en-GB"/>
        </w:rPr>
        <w:t>Possible scope:</w:t>
      </w:r>
    </w:p>
    <w:p w:rsidR="003863AC" w:rsidRPr="003C73E8" w:rsidRDefault="003863AC" w:rsidP="003C73E8">
      <w:pPr>
        <w:pStyle w:val="Listenabsatz"/>
        <w:numPr>
          <w:ilvl w:val="0"/>
          <w:numId w:val="92"/>
        </w:numPr>
        <w:spacing w:after="0" w:line="240" w:lineRule="auto"/>
        <w:rPr>
          <w:lang w:val="en-GB"/>
        </w:rPr>
      </w:pPr>
      <w:r w:rsidRPr="003C73E8">
        <w:rPr>
          <w:lang w:val="en-GB"/>
        </w:rPr>
        <w:t>Different models of personalised medicine approaches have been tested by authorities in various places in Europe. These have included a varying number of participating institutions in a particular location, city or region. The aim of this recognition prize is to assess different examples of these models and to highlight the ones that have shown successful real-life application of PM.</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92"/>
        </w:numPr>
        <w:spacing w:after="0" w:line="240" w:lineRule="auto"/>
        <w:rPr>
          <w:lang w:val="en-GB"/>
        </w:rPr>
      </w:pPr>
      <w:r w:rsidRPr="003C73E8">
        <w:rPr>
          <w:lang w:val="en-GB"/>
        </w:rPr>
        <w:t>Support active comparison of early examples of PM approaches with a view to demonstrate effectiveness of certain models that can be replicated elsewhere.</w:t>
      </w:r>
    </w:p>
    <w:p w:rsidR="003863AC" w:rsidRPr="003C73E8" w:rsidRDefault="003863AC" w:rsidP="003C73E8">
      <w:pPr>
        <w:pStyle w:val="Listenabsatz"/>
        <w:numPr>
          <w:ilvl w:val="0"/>
          <w:numId w:val="92"/>
        </w:numPr>
        <w:spacing w:after="0" w:line="240" w:lineRule="auto"/>
        <w:rPr>
          <w:lang w:val="en-GB"/>
        </w:rPr>
      </w:pPr>
      <w:r w:rsidRPr="003C73E8">
        <w:rPr>
          <w:lang w:val="en-GB"/>
        </w:rPr>
        <w:t xml:space="preserve">Contribute towards implementation of the MS-led IC </w:t>
      </w:r>
      <w:proofErr w:type="spellStart"/>
      <w:r w:rsidRPr="003C73E8">
        <w:rPr>
          <w:lang w:val="en-GB"/>
        </w:rPr>
        <w:t>PerMed</w:t>
      </w:r>
      <w:proofErr w:type="spellEnd"/>
      <w:r w:rsidRPr="003C73E8">
        <w:rPr>
          <w:lang w:val="en-GB"/>
        </w:rPr>
        <w:t xml:space="preserve"> initiative.</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 xml:space="preserve">Prize 4 - A novel solution that decreases incidence of classic neglected infectious diseases – Inducement Prize  </w:t>
      </w:r>
    </w:p>
    <w:p w:rsidR="003863AC" w:rsidRPr="003863AC" w:rsidRDefault="003863AC" w:rsidP="00F42151">
      <w:pPr>
        <w:spacing w:after="0" w:line="240" w:lineRule="auto"/>
      </w:pPr>
      <w:r w:rsidRPr="003863AC">
        <w:rPr>
          <w:u w:val="single"/>
          <w:lang w:val="en-GB"/>
        </w:rPr>
        <w:t>Possible scope:</w:t>
      </w:r>
    </w:p>
    <w:p w:rsidR="003863AC" w:rsidRPr="003C73E8" w:rsidRDefault="003863AC" w:rsidP="003C73E8">
      <w:pPr>
        <w:pStyle w:val="Listenabsatz"/>
        <w:numPr>
          <w:ilvl w:val="0"/>
          <w:numId w:val="93"/>
        </w:numPr>
        <w:spacing w:after="0" w:line="240" w:lineRule="auto"/>
        <w:rPr>
          <w:lang w:val="en-GB"/>
        </w:rPr>
      </w:pPr>
      <w:r w:rsidRPr="003C73E8">
        <w:rPr>
          <w:lang w:val="en-GB"/>
        </w:rPr>
        <w:t xml:space="preserve">A novel solution (of clinical, ecological, technological or managerial nature, or a combination of these) that results in </w:t>
      </w:r>
      <w:r w:rsidRPr="003C73E8">
        <w:rPr>
          <w:bCs/>
          <w:lang w:val="en-GB"/>
        </w:rPr>
        <w:t>demonstrated decreased incidence</w:t>
      </w:r>
      <w:r w:rsidRPr="003C73E8">
        <w:rPr>
          <w:lang w:val="en-GB"/>
        </w:rPr>
        <w:t xml:space="preserve"> of new cases of one or more of the "classic" NIDs.</w:t>
      </w:r>
    </w:p>
    <w:p w:rsidR="003863AC" w:rsidRPr="003C73E8" w:rsidRDefault="003863AC" w:rsidP="003C73E8">
      <w:pPr>
        <w:pStyle w:val="Listenabsatz"/>
        <w:numPr>
          <w:ilvl w:val="0"/>
          <w:numId w:val="93"/>
        </w:numPr>
        <w:spacing w:after="0" w:line="240" w:lineRule="auto"/>
        <w:rPr>
          <w:lang w:val="en-GB"/>
        </w:rPr>
      </w:pPr>
      <w:r w:rsidRPr="003C73E8">
        <w:rPr>
          <w:lang w:val="en-GB"/>
        </w:rPr>
        <w:t>Any solution must take full account of relevant social factors and have the potential of scaling up rapidly.</w:t>
      </w:r>
    </w:p>
    <w:p w:rsidR="003863AC" w:rsidRPr="003C73E8" w:rsidRDefault="003863AC" w:rsidP="003C73E8">
      <w:pPr>
        <w:pStyle w:val="Listenabsatz"/>
        <w:numPr>
          <w:ilvl w:val="0"/>
          <w:numId w:val="93"/>
        </w:numPr>
        <w:spacing w:after="0" w:line="240" w:lineRule="auto"/>
        <w:rPr>
          <w:lang w:val="en-GB"/>
        </w:rPr>
      </w:pPr>
      <w:r w:rsidRPr="003C73E8">
        <w:rPr>
          <w:lang w:val="en-GB"/>
        </w:rPr>
        <w:t>Preventive Chemotherapy/mass drug administration is excluded from the prize scope (as it presents important limitations).</w:t>
      </w:r>
    </w:p>
    <w:p w:rsidR="003863AC" w:rsidRPr="003863AC" w:rsidRDefault="003863AC" w:rsidP="00F42151">
      <w:pPr>
        <w:spacing w:after="0" w:line="240" w:lineRule="auto"/>
      </w:pPr>
      <w:r w:rsidRPr="003863AC">
        <w:rPr>
          <w:u w:val="single"/>
          <w:lang w:val="en-GB"/>
        </w:rPr>
        <w:t>Impact:</w:t>
      </w:r>
    </w:p>
    <w:p w:rsidR="003863AC" w:rsidRPr="003C73E8" w:rsidRDefault="003863AC" w:rsidP="003C73E8">
      <w:pPr>
        <w:pStyle w:val="Listenabsatz"/>
        <w:numPr>
          <w:ilvl w:val="0"/>
          <w:numId w:val="94"/>
        </w:numPr>
        <w:spacing w:after="0" w:line="240" w:lineRule="auto"/>
        <w:rPr>
          <w:lang w:val="en-GB"/>
        </w:rPr>
      </w:pPr>
      <w:r w:rsidRPr="003C73E8">
        <w:rPr>
          <w:lang w:val="en-GB"/>
        </w:rPr>
        <w:t xml:space="preserve">Development of novel interventions for NIDs </w:t>
      </w:r>
      <w:r w:rsidRPr="003863AC">
        <w:rPr>
          <w:lang w:val="en-GB"/>
        </w:rPr>
        <w:sym w:font="Wingdings" w:char="F0E0"/>
      </w:r>
      <w:r w:rsidRPr="003C73E8">
        <w:rPr>
          <w:lang w:val="en-GB"/>
        </w:rPr>
        <w:t xml:space="preserve"> SDGs 1,3,5,10</w:t>
      </w:r>
    </w:p>
    <w:p w:rsidR="003863AC" w:rsidRPr="003C73E8" w:rsidRDefault="003863AC" w:rsidP="003C73E8">
      <w:pPr>
        <w:pStyle w:val="Listenabsatz"/>
        <w:numPr>
          <w:ilvl w:val="0"/>
          <w:numId w:val="94"/>
        </w:numPr>
        <w:spacing w:after="0" w:line="240" w:lineRule="auto"/>
        <w:rPr>
          <w:lang w:val="en-GB"/>
        </w:rPr>
      </w:pPr>
      <w:r w:rsidRPr="003C73E8">
        <w:rPr>
          <w:lang w:val="en-GB"/>
        </w:rPr>
        <w:t>Contribute towards EU commitments in international political initiatives (G7 2015 and G7 2016, WHA Resolution WHA66.12 (2013), London Declaration (2012)</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r w:rsidRPr="003863AC">
        <w:rPr>
          <w:b/>
          <w:bCs/>
          <w:lang w:val="en-GB"/>
        </w:rPr>
        <w:t xml:space="preserve">Prize 5 - Novel tool(s) to limit the use of test animals in biomedical sciences and safety testing – Inducement Prize  </w:t>
      </w:r>
    </w:p>
    <w:p w:rsidR="003863AC" w:rsidRPr="003863AC" w:rsidRDefault="003863AC" w:rsidP="00F42151">
      <w:pPr>
        <w:spacing w:after="0" w:line="240" w:lineRule="auto"/>
        <w:rPr>
          <w:lang w:val="en-GB"/>
        </w:rPr>
      </w:pPr>
      <w:r w:rsidRPr="003863AC">
        <w:rPr>
          <w:u w:val="single"/>
          <w:lang w:val="en-GB"/>
        </w:rPr>
        <w:t>Expected outcome</w:t>
      </w:r>
      <w:r w:rsidRPr="003863AC">
        <w:rPr>
          <w:lang w:val="en-GB"/>
        </w:rPr>
        <w:t>:</w:t>
      </w:r>
    </w:p>
    <w:p w:rsidR="003863AC" w:rsidRPr="003863AC" w:rsidRDefault="003863AC" w:rsidP="00F42151">
      <w:pPr>
        <w:spacing w:after="0" w:line="240" w:lineRule="auto"/>
        <w:rPr>
          <w:lang w:val="en-GB"/>
        </w:rPr>
      </w:pPr>
      <w:r w:rsidRPr="003863AC">
        <w:rPr>
          <w:lang w:val="en-GB"/>
        </w:rPr>
        <w:t>Development of an innovative test method that will accelerate the transition from animal to non-animal based research or safety testing in any of the following areas:</w:t>
      </w:r>
    </w:p>
    <w:p w:rsidR="003863AC" w:rsidRPr="003863AC" w:rsidRDefault="003863AC" w:rsidP="003C73E8">
      <w:pPr>
        <w:pStyle w:val="Listenabsatz"/>
        <w:numPr>
          <w:ilvl w:val="0"/>
          <w:numId w:val="95"/>
        </w:numPr>
        <w:spacing w:after="0" w:line="240" w:lineRule="auto"/>
      </w:pPr>
      <w:r w:rsidRPr="003C73E8">
        <w:rPr>
          <w:lang w:val="en-GB"/>
        </w:rPr>
        <w:lastRenderedPageBreak/>
        <w:t>Safety assessment of chemicals</w:t>
      </w:r>
    </w:p>
    <w:p w:rsidR="003863AC" w:rsidRPr="003C73E8" w:rsidRDefault="003863AC" w:rsidP="003C73E8">
      <w:pPr>
        <w:pStyle w:val="Listenabsatz"/>
        <w:numPr>
          <w:ilvl w:val="0"/>
          <w:numId w:val="95"/>
        </w:numPr>
        <w:spacing w:after="0" w:line="240" w:lineRule="auto"/>
        <w:rPr>
          <w:lang w:val="en-GB"/>
        </w:rPr>
      </w:pPr>
      <w:r w:rsidRPr="003C73E8">
        <w:rPr>
          <w:lang w:val="en-GB"/>
        </w:rPr>
        <w:t>Safety/efficacy/quality testing of vaccines/biologicals/drugs</w:t>
      </w:r>
    </w:p>
    <w:p w:rsidR="003863AC" w:rsidRPr="003C73E8" w:rsidRDefault="003863AC" w:rsidP="003C73E8">
      <w:pPr>
        <w:pStyle w:val="Listenabsatz"/>
        <w:numPr>
          <w:ilvl w:val="0"/>
          <w:numId w:val="95"/>
        </w:numPr>
        <w:spacing w:after="0" w:line="240" w:lineRule="auto"/>
        <w:rPr>
          <w:lang w:val="en-GB"/>
        </w:rPr>
      </w:pPr>
      <w:proofErr w:type="spellStart"/>
      <w:r w:rsidRPr="003C73E8">
        <w:rPr>
          <w:lang w:val="fr-BE"/>
        </w:rPr>
        <w:t>Understanding</w:t>
      </w:r>
      <w:proofErr w:type="spellEnd"/>
      <w:r w:rsidRPr="003C73E8">
        <w:rPr>
          <w:lang w:val="fr-BE"/>
        </w:rPr>
        <w:t xml:space="preserve"> basic </w:t>
      </w:r>
      <w:proofErr w:type="spellStart"/>
      <w:r w:rsidRPr="003C73E8">
        <w:rPr>
          <w:lang w:val="fr-BE"/>
        </w:rPr>
        <w:t>mechanisms</w:t>
      </w:r>
      <w:proofErr w:type="spellEnd"/>
      <w:r w:rsidRPr="003C73E8">
        <w:rPr>
          <w:lang w:val="fr-BE"/>
        </w:rPr>
        <w:t xml:space="preserve"> of </w:t>
      </w:r>
      <w:proofErr w:type="spellStart"/>
      <w:r w:rsidRPr="003C73E8">
        <w:rPr>
          <w:lang w:val="fr-BE"/>
        </w:rPr>
        <w:t>health</w:t>
      </w:r>
      <w:proofErr w:type="spellEnd"/>
      <w:r w:rsidRPr="003C73E8">
        <w:rPr>
          <w:lang w:val="fr-BE"/>
        </w:rPr>
        <w:t xml:space="preserve">, </w:t>
      </w:r>
      <w:proofErr w:type="spellStart"/>
      <w:r w:rsidRPr="003C73E8">
        <w:rPr>
          <w:lang w:val="fr-BE"/>
        </w:rPr>
        <w:t>diseases</w:t>
      </w:r>
      <w:proofErr w:type="spellEnd"/>
      <w:r w:rsidRPr="003C73E8">
        <w:rPr>
          <w:lang w:val="fr-BE"/>
        </w:rPr>
        <w:t xml:space="preserve"> or </w:t>
      </w:r>
      <w:proofErr w:type="spellStart"/>
      <w:r w:rsidRPr="003C73E8">
        <w:rPr>
          <w:lang w:val="fr-BE"/>
        </w:rPr>
        <w:t>ageing</w:t>
      </w:r>
      <w:proofErr w:type="spellEnd"/>
    </w:p>
    <w:p w:rsidR="003863AC" w:rsidRPr="003C73E8" w:rsidRDefault="003863AC" w:rsidP="003C73E8">
      <w:pPr>
        <w:pStyle w:val="Listenabsatz"/>
        <w:numPr>
          <w:ilvl w:val="0"/>
          <w:numId w:val="95"/>
        </w:numPr>
        <w:spacing w:after="0" w:line="240" w:lineRule="auto"/>
        <w:rPr>
          <w:lang w:val="en-GB"/>
        </w:rPr>
      </w:pPr>
      <w:proofErr w:type="spellStart"/>
      <w:r w:rsidRPr="003C73E8">
        <w:rPr>
          <w:lang w:val="fr-BE"/>
        </w:rPr>
        <w:t>Understanding</w:t>
      </w:r>
      <w:proofErr w:type="spellEnd"/>
      <w:r w:rsidRPr="003C73E8">
        <w:rPr>
          <w:lang w:val="fr-BE"/>
        </w:rPr>
        <w:t xml:space="preserve"> the </w:t>
      </w:r>
      <w:proofErr w:type="spellStart"/>
      <w:r w:rsidRPr="003C73E8">
        <w:rPr>
          <w:lang w:val="fr-BE"/>
        </w:rPr>
        <w:t>health</w:t>
      </w:r>
      <w:proofErr w:type="spellEnd"/>
      <w:r w:rsidRPr="003C73E8">
        <w:rPr>
          <w:lang w:val="fr-BE"/>
        </w:rPr>
        <w:t xml:space="preserve"> </w:t>
      </w:r>
      <w:proofErr w:type="spellStart"/>
      <w:r w:rsidRPr="003C73E8">
        <w:rPr>
          <w:lang w:val="fr-BE"/>
        </w:rPr>
        <w:t>effects</w:t>
      </w:r>
      <w:proofErr w:type="spellEnd"/>
      <w:r w:rsidRPr="003C73E8">
        <w:rPr>
          <w:lang w:val="fr-BE"/>
        </w:rPr>
        <w:t xml:space="preserve"> of </w:t>
      </w:r>
      <w:proofErr w:type="spellStart"/>
      <w:r w:rsidRPr="003C73E8">
        <w:rPr>
          <w:lang w:val="fr-BE"/>
        </w:rPr>
        <w:t>exposure</w:t>
      </w:r>
      <w:proofErr w:type="spellEnd"/>
    </w:p>
    <w:p w:rsidR="003863AC" w:rsidRPr="003863AC" w:rsidRDefault="003863AC" w:rsidP="003C73E8">
      <w:pPr>
        <w:pStyle w:val="Listenabsatz"/>
        <w:numPr>
          <w:ilvl w:val="0"/>
          <w:numId w:val="95"/>
        </w:numPr>
        <w:spacing w:after="0" w:line="240" w:lineRule="auto"/>
      </w:pPr>
      <w:r w:rsidRPr="003C73E8">
        <w:rPr>
          <w:lang w:val="fr-BE"/>
        </w:rPr>
        <w:t>Education and training</w:t>
      </w:r>
    </w:p>
    <w:p w:rsidR="003863AC" w:rsidRDefault="003863AC" w:rsidP="00F42151">
      <w:pPr>
        <w:spacing w:after="0" w:line="240" w:lineRule="auto"/>
        <w:rPr>
          <w:lang w:val="en-GB"/>
        </w:rPr>
      </w:pPr>
    </w:p>
    <w:p w:rsidR="003863AC" w:rsidRPr="003863AC" w:rsidRDefault="003863AC" w:rsidP="00F42151">
      <w:pPr>
        <w:spacing w:after="0" w:line="240" w:lineRule="auto"/>
        <w:rPr>
          <w:lang w:val="en-GB"/>
        </w:rPr>
      </w:pPr>
      <w:bookmarkStart w:id="0" w:name="_GoBack"/>
      <w:bookmarkEnd w:id="0"/>
      <w:r w:rsidRPr="003863AC">
        <w:rPr>
          <w:b/>
          <w:bCs/>
          <w:lang w:val="en-GB"/>
        </w:rPr>
        <w:t xml:space="preserve">Prize 6 - Implantation of smart medical devices to (re-) establish neural &amp;/or neuronal function –Inducement Prize  </w:t>
      </w:r>
    </w:p>
    <w:p w:rsidR="003863AC" w:rsidRPr="003863AC" w:rsidRDefault="003863AC" w:rsidP="00F42151">
      <w:pPr>
        <w:spacing w:after="0" w:line="240" w:lineRule="auto"/>
        <w:rPr>
          <w:lang w:val="en-GB"/>
        </w:rPr>
      </w:pPr>
      <w:r w:rsidRPr="003863AC">
        <w:rPr>
          <w:u w:val="single"/>
          <w:lang w:val="en-GB"/>
        </w:rPr>
        <w:t>Expected outcome</w:t>
      </w:r>
      <w:r w:rsidRPr="003863AC">
        <w:rPr>
          <w:lang w:val="en-GB"/>
        </w:rPr>
        <w:t>:</w:t>
      </w:r>
    </w:p>
    <w:p w:rsidR="003863AC" w:rsidRPr="003863AC" w:rsidRDefault="003863AC" w:rsidP="00F42151">
      <w:pPr>
        <w:spacing w:after="0" w:line="240" w:lineRule="auto"/>
        <w:rPr>
          <w:lang w:val="en-GB"/>
        </w:rPr>
      </w:pPr>
      <w:proofErr w:type="gramStart"/>
      <w:r w:rsidRPr="003863AC">
        <w:rPr>
          <w:lang w:val="en-GB"/>
        </w:rPr>
        <w:t>Price for the successful (re-)establishment of neural or neuronal function through minimally-invasive surgical implantation of smart medical devices.</w:t>
      </w:r>
      <w:proofErr w:type="gramEnd"/>
    </w:p>
    <w:p w:rsidR="003863AC" w:rsidRPr="003C73E8" w:rsidRDefault="003863AC" w:rsidP="003C73E8">
      <w:pPr>
        <w:pStyle w:val="Listenabsatz"/>
        <w:numPr>
          <w:ilvl w:val="0"/>
          <w:numId w:val="95"/>
        </w:numPr>
        <w:spacing w:after="0" w:line="240" w:lineRule="auto"/>
        <w:rPr>
          <w:lang w:val="en-GB"/>
        </w:rPr>
      </w:pPr>
      <w:r w:rsidRPr="003C73E8">
        <w:rPr>
          <w:lang w:val="en-GB"/>
        </w:rPr>
        <w:t>Integrative approach building on recent advances in science and technology of active minimally-invasive implantable medical devices.</w:t>
      </w:r>
    </w:p>
    <w:p w:rsidR="003863AC" w:rsidRPr="003C73E8" w:rsidRDefault="003863AC" w:rsidP="003C73E8">
      <w:pPr>
        <w:pStyle w:val="Listenabsatz"/>
        <w:numPr>
          <w:ilvl w:val="0"/>
          <w:numId w:val="95"/>
        </w:numPr>
        <w:spacing w:after="0" w:line="240" w:lineRule="auto"/>
        <w:rPr>
          <w:lang w:val="en-GB"/>
        </w:rPr>
      </w:pPr>
      <w:r w:rsidRPr="003C73E8">
        <w:rPr>
          <w:lang w:val="en-GB"/>
        </w:rPr>
        <w:t>Demonstrate functionality and superiority of such surgically incorporated devices</w:t>
      </w:r>
    </w:p>
    <w:p w:rsidR="003863AC" w:rsidRPr="003C73E8" w:rsidRDefault="003863AC" w:rsidP="003C73E8">
      <w:pPr>
        <w:pStyle w:val="Listenabsatz"/>
        <w:numPr>
          <w:ilvl w:val="0"/>
          <w:numId w:val="95"/>
        </w:numPr>
        <w:spacing w:after="0" w:line="240" w:lineRule="auto"/>
        <w:rPr>
          <w:lang w:val="en-GB"/>
        </w:rPr>
      </w:pPr>
      <w:r w:rsidRPr="003C73E8">
        <w:rPr>
          <w:lang w:val="en-GB"/>
        </w:rPr>
        <w:t xml:space="preserve">Combination of innovative medical technologies and sophisticated surgical techniques </w:t>
      </w:r>
    </w:p>
    <w:p w:rsidR="003863AC" w:rsidRPr="002D1F91" w:rsidRDefault="003863AC" w:rsidP="00F42151">
      <w:pPr>
        <w:spacing w:after="0" w:line="240" w:lineRule="auto"/>
        <w:rPr>
          <w:lang w:val="en-GB"/>
        </w:rPr>
      </w:pPr>
    </w:p>
    <w:sectPr w:rsidR="003863AC" w:rsidRPr="002D1F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83A"/>
    <w:multiLevelType w:val="hybridMultilevel"/>
    <w:tmpl w:val="9F4EF8A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nsid w:val="02367058"/>
    <w:multiLevelType w:val="hybridMultilevel"/>
    <w:tmpl w:val="4C94269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31575A0"/>
    <w:multiLevelType w:val="hybridMultilevel"/>
    <w:tmpl w:val="2B8E2B6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03C266F1"/>
    <w:multiLevelType w:val="hybridMultilevel"/>
    <w:tmpl w:val="9D040B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nsid w:val="051E7317"/>
    <w:multiLevelType w:val="hybridMultilevel"/>
    <w:tmpl w:val="043E214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nsid w:val="08FD12F5"/>
    <w:multiLevelType w:val="hybridMultilevel"/>
    <w:tmpl w:val="011845D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0B377BE4"/>
    <w:multiLevelType w:val="hybridMultilevel"/>
    <w:tmpl w:val="632ABB1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0B752649"/>
    <w:multiLevelType w:val="hybridMultilevel"/>
    <w:tmpl w:val="06D8CE68"/>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3">
      <w:start w:val="1"/>
      <w:numFmt w:val="bullet"/>
      <w:lvlText w:val="o"/>
      <w:lvlJc w:val="left"/>
      <w:pPr>
        <w:tabs>
          <w:tab w:val="num" w:pos="2160"/>
        </w:tabs>
        <w:ind w:left="2160" w:hanging="360"/>
      </w:pPr>
      <w:rPr>
        <w:rFonts w:ascii="Courier New" w:hAnsi="Courier New" w:cs="Courier New" w:hint="default"/>
      </w:rPr>
    </w:lvl>
    <w:lvl w:ilvl="3" w:tplc="70BEC55C" w:tentative="1">
      <w:start w:val="1"/>
      <w:numFmt w:val="bullet"/>
      <w:lvlText w:val=""/>
      <w:lvlJc w:val="left"/>
      <w:pPr>
        <w:tabs>
          <w:tab w:val="num" w:pos="2880"/>
        </w:tabs>
        <w:ind w:left="2880" w:hanging="360"/>
      </w:pPr>
      <w:rPr>
        <w:rFonts w:ascii="Wingdings" w:hAnsi="Wingdings" w:hint="default"/>
      </w:rPr>
    </w:lvl>
    <w:lvl w:ilvl="4" w:tplc="F522AD6A" w:tentative="1">
      <w:start w:val="1"/>
      <w:numFmt w:val="bullet"/>
      <w:lvlText w:val=""/>
      <w:lvlJc w:val="left"/>
      <w:pPr>
        <w:tabs>
          <w:tab w:val="num" w:pos="3600"/>
        </w:tabs>
        <w:ind w:left="3600" w:hanging="360"/>
      </w:pPr>
      <w:rPr>
        <w:rFonts w:ascii="Wingdings" w:hAnsi="Wingdings" w:hint="default"/>
      </w:rPr>
    </w:lvl>
    <w:lvl w:ilvl="5" w:tplc="3ED24DC0" w:tentative="1">
      <w:start w:val="1"/>
      <w:numFmt w:val="bullet"/>
      <w:lvlText w:val=""/>
      <w:lvlJc w:val="left"/>
      <w:pPr>
        <w:tabs>
          <w:tab w:val="num" w:pos="4320"/>
        </w:tabs>
        <w:ind w:left="4320" w:hanging="360"/>
      </w:pPr>
      <w:rPr>
        <w:rFonts w:ascii="Wingdings" w:hAnsi="Wingdings" w:hint="default"/>
      </w:rPr>
    </w:lvl>
    <w:lvl w:ilvl="6" w:tplc="1D9065EA" w:tentative="1">
      <w:start w:val="1"/>
      <w:numFmt w:val="bullet"/>
      <w:lvlText w:val=""/>
      <w:lvlJc w:val="left"/>
      <w:pPr>
        <w:tabs>
          <w:tab w:val="num" w:pos="5040"/>
        </w:tabs>
        <w:ind w:left="5040" w:hanging="360"/>
      </w:pPr>
      <w:rPr>
        <w:rFonts w:ascii="Wingdings" w:hAnsi="Wingdings" w:hint="default"/>
      </w:rPr>
    </w:lvl>
    <w:lvl w:ilvl="7" w:tplc="5AB09D72" w:tentative="1">
      <w:start w:val="1"/>
      <w:numFmt w:val="bullet"/>
      <w:lvlText w:val=""/>
      <w:lvlJc w:val="left"/>
      <w:pPr>
        <w:tabs>
          <w:tab w:val="num" w:pos="5760"/>
        </w:tabs>
        <w:ind w:left="5760" w:hanging="360"/>
      </w:pPr>
      <w:rPr>
        <w:rFonts w:ascii="Wingdings" w:hAnsi="Wingdings" w:hint="default"/>
      </w:rPr>
    </w:lvl>
    <w:lvl w:ilvl="8" w:tplc="A792FEA2" w:tentative="1">
      <w:start w:val="1"/>
      <w:numFmt w:val="bullet"/>
      <w:lvlText w:val=""/>
      <w:lvlJc w:val="left"/>
      <w:pPr>
        <w:tabs>
          <w:tab w:val="num" w:pos="6480"/>
        </w:tabs>
        <w:ind w:left="6480" w:hanging="360"/>
      </w:pPr>
      <w:rPr>
        <w:rFonts w:ascii="Wingdings" w:hAnsi="Wingdings" w:hint="default"/>
      </w:rPr>
    </w:lvl>
  </w:abstractNum>
  <w:abstractNum w:abstractNumId="8">
    <w:nsid w:val="0B7E1DAD"/>
    <w:multiLevelType w:val="hybridMultilevel"/>
    <w:tmpl w:val="7818A6E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0B974028"/>
    <w:multiLevelType w:val="hybridMultilevel"/>
    <w:tmpl w:val="EC80AD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0BC81A6E"/>
    <w:multiLevelType w:val="hybridMultilevel"/>
    <w:tmpl w:val="9C1EA54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nsid w:val="0C25170B"/>
    <w:multiLevelType w:val="hybridMultilevel"/>
    <w:tmpl w:val="850ECA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0DA40BBB"/>
    <w:multiLevelType w:val="hybridMultilevel"/>
    <w:tmpl w:val="7084174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nsid w:val="0E8816F8"/>
    <w:multiLevelType w:val="hybridMultilevel"/>
    <w:tmpl w:val="A5E8384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nsid w:val="11C205E5"/>
    <w:multiLevelType w:val="hybridMultilevel"/>
    <w:tmpl w:val="9F2A80C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nsid w:val="12D772A8"/>
    <w:multiLevelType w:val="hybridMultilevel"/>
    <w:tmpl w:val="ED208FF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nsid w:val="14BE7019"/>
    <w:multiLevelType w:val="hybridMultilevel"/>
    <w:tmpl w:val="99C0031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nsid w:val="1656141D"/>
    <w:multiLevelType w:val="hybridMultilevel"/>
    <w:tmpl w:val="C326007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nsid w:val="17FC54C5"/>
    <w:multiLevelType w:val="hybridMultilevel"/>
    <w:tmpl w:val="88A8378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191C797D"/>
    <w:multiLevelType w:val="hybridMultilevel"/>
    <w:tmpl w:val="FC7CBA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nsid w:val="19377E15"/>
    <w:multiLevelType w:val="hybridMultilevel"/>
    <w:tmpl w:val="795E800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nsid w:val="19DC547C"/>
    <w:multiLevelType w:val="hybridMultilevel"/>
    <w:tmpl w:val="E1B444A4"/>
    <w:lvl w:ilvl="0" w:tplc="0C070001">
      <w:start w:val="1"/>
      <w:numFmt w:val="bullet"/>
      <w:lvlText w:val=""/>
      <w:lvlJc w:val="left"/>
      <w:pPr>
        <w:tabs>
          <w:tab w:val="num" w:pos="720"/>
        </w:tabs>
        <w:ind w:left="720" w:hanging="360"/>
      </w:pPr>
      <w:rPr>
        <w:rFonts w:ascii="Symbol" w:hAnsi="Symbol" w:hint="default"/>
      </w:rPr>
    </w:lvl>
    <w:lvl w:ilvl="1" w:tplc="0C070001">
      <w:start w:val="1"/>
      <w:numFmt w:val="bullet"/>
      <w:lvlText w:val=""/>
      <w:lvlJc w:val="left"/>
      <w:pPr>
        <w:tabs>
          <w:tab w:val="num" w:pos="1440"/>
        </w:tabs>
        <w:ind w:left="1440" w:hanging="360"/>
      </w:pPr>
      <w:rPr>
        <w:rFonts w:ascii="Symbol" w:hAnsi="Symbol" w:hint="default"/>
      </w:rPr>
    </w:lvl>
    <w:lvl w:ilvl="2" w:tplc="E8D6E074">
      <w:start w:val="1"/>
      <w:numFmt w:val="bullet"/>
      <w:lvlText w:val=""/>
      <w:lvlJc w:val="left"/>
      <w:pPr>
        <w:tabs>
          <w:tab w:val="num" w:pos="2160"/>
        </w:tabs>
        <w:ind w:left="2160" w:hanging="360"/>
      </w:pPr>
      <w:rPr>
        <w:rFonts w:ascii="Wingdings" w:hAnsi="Wingdings" w:hint="default"/>
      </w:rPr>
    </w:lvl>
    <w:lvl w:ilvl="3" w:tplc="70BEC55C" w:tentative="1">
      <w:start w:val="1"/>
      <w:numFmt w:val="bullet"/>
      <w:lvlText w:val=""/>
      <w:lvlJc w:val="left"/>
      <w:pPr>
        <w:tabs>
          <w:tab w:val="num" w:pos="2880"/>
        </w:tabs>
        <w:ind w:left="2880" w:hanging="360"/>
      </w:pPr>
      <w:rPr>
        <w:rFonts w:ascii="Wingdings" w:hAnsi="Wingdings" w:hint="default"/>
      </w:rPr>
    </w:lvl>
    <w:lvl w:ilvl="4" w:tplc="F522AD6A" w:tentative="1">
      <w:start w:val="1"/>
      <w:numFmt w:val="bullet"/>
      <w:lvlText w:val=""/>
      <w:lvlJc w:val="left"/>
      <w:pPr>
        <w:tabs>
          <w:tab w:val="num" w:pos="3600"/>
        </w:tabs>
        <w:ind w:left="3600" w:hanging="360"/>
      </w:pPr>
      <w:rPr>
        <w:rFonts w:ascii="Wingdings" w:hAnsi="Wingdings" w:hint="default"/>
      </w:rPr>
    </w:lvl>
    <w:lvl w:ilvl="5" w:tplc="3ED24DC0" w:tentative="1">
      <w:start w:val="1"/>
      <w:numFmt w:val="bullet"/>
      <w:lvlText w:val=""/>
      <w:lvlJc w:val="left"/>
      <w:pPr>
        <w:tabs>
          <w:tab w:val="num" w:pos="4320"/>
        </w:tabs>
        <w:ind w:left="4320" w:hanging="360"/>
      </w:pPr>
      <w:rPr>
        <w:rFonts w:ascii="Wingdings" w:hAnsi="Wingdings" w:hint="default"/>
      </w:rPr>
    </w:lvl>
    <w:lvl w:ilvl="6" w:tplc="1D9065EA" w:tentative="1">
      <w:start w:val="1"/>
      <w:numFmt w:val="bullet"/>
      <w:lvlText w:val=""/>
      <w:lvlJc w:val="left"/>
      <w:pPr>
        <w:tabs>
          <w:tab w:val="num" w:pos="5040"/>
        </w:tabs>
        <w:ind w:left="5040" w:hanging="360"/>
      </w:pPr>
      <w:rPr>
        <w:rFonts w:ascii="Wingdings" w:hAnsi="Wingdings" w:hint="default"/>
      </w:rPr>
    </w:lvl>
    <w:lvl w:ilvl="7" w:tplc="5AB09D72" w:tentative="1">
      <w:start w:val="1"/>
      <w:numFmt w:val="bullet"/>
      <w:lvlText w:val=""/>
      <w:lvlJc w:val="left"/>
      <w:pPr>
        <w:tabs>
          <w:tab w:val="num" w:pos="5760"/>
        </w:tabs>
        <w:ind w:left="5760" w:hanging="360"/>
      </w:pPr>
      <w:rPr>
        <w:rFonts w:ascii="Wingdings" w:hAnsi="Wingdings" w:hint="default"/>
      </w:rPr>
    </w:lvl>
    <w:lvl w:ilvl="8" w:tplc="A792FEA2" w:tentative="1">
      <w:start w:val="1"/>
      <w:numFmt w:val="bullet"/>
      <w:lvlText w:val=""/>
      <w:lvlJc w:val="left"/>
      <w:pPr>
        <w:tabs>
          <w:tab w:val="num" w:pos="6480"/>
        </w:tabs>
        <w:ind w:left="6480" w:hanging="360"/>
      </w:pPr>
      <w:rPr>
        <w:rFonts w:ascii="Wingdings" w:hAnsi="Wingdings" w:hint="default"/>
      </w:rPr>
    </w:lvl>
  </w:abstractNum>
  <w:abstractNum w:abstractNumId="22">
    <w:nsid w:val="1C5A5182"/>
    <w:multiLevelType w:val="hybridMultilevel"/>
    <w:tmpl w:val="5546DA6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1D922984"/>
    <w:multiLevelType w:val="hybridMultilevel"/>
    <w:tmpl w:val="CF0C7B8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1FF07B72"/>
    <w:multiLevelType w:val="hybridMultilevel"/>
    <w:tmpl w:val="091838F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nsid w:val="21834685"/>
    <w:multiLevelType w:val="hybridMultilevel"/>
    <w:tmpl w:val="271A88C4"/>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23C32ECC"/>
    <w:multiLevelType w:val="hybridMultilevel"/>
    <w:tmpl w:val="13089FA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nsid w:val="25F728F6"/>
    <w:multiLevelType w:val="hybridMultilevel"/>
    <w:tmpl w:val="59EAC99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nsid w:val="28812097"/>
    <w:multiLevelType w:val="hybridMultilevel"/>
    <w:tmpl w:val="0728D5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nsid w:val="289067FE"/>
    <w:multiLevelType w:val="hybridMultilevel"/>
    <w:tmpl w:val="908CF02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0">
    <w:nsid w:val="2A0C4B28"/>
    <w:multiLevelType w:val="hybridMultilevel"/>
    <w:tmpl w:val="F3743EF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nsid w:val="2A774091"/>
    <w:multiLevelType w:val="hybridMultilevel"/>
    <w:tmpl w:val="6CAA3CD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2">
    <w:nsid w:val="2EDB3D21"/>
    <w:multiLevelType w:val="hybridMultilevel"/>
    <w:tmpl w:val="C7B05F3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nsid w:val="301F5300"/>
    <w:multiLevelType w:val="hybridMultilevel"/>
    <w:tmpl w:val="CE6479D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nsid w:val="30C64F76"/>
    <w:multiLevelType w:val="hybridMultilevel"/>
    <w:tmpl w:val="33BCFC6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nsid w:val="319E340F"/>
    <w:multiLevelType w:val="hybridMultilevel"/>
    <w:tmpl w:val="AD08B5B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6">
    <w:nsid w:val="337B42F0"/>
    <w:multiLevelType w:val="hybridMultilevel"/>
    <w:tmpl w:val="42C8528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7">
    <w:nsid w:val="360F1D4D"/>
    <w:multiLevelType w:val="hybridMultilevel"/>
    <w:tmpl w:val="8462019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8">
    <w:nsid w:val="36F5175C"/>
    <w:multiLevelType w:val="hybridMultilevel"/>
    <w:tmpl w:val="B64AE03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9">
    <w:nsid w:val="3A41084B"/>
    <w:multiLevelType w:val="hybridMultilevel"/>
    <w:tmpl w:val="23A0F8F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0">
    <w:nsid w:val="3B7A72E4"/>
    <w:multiLevelType w:val="hybridMultilevel"/>
    <w:tmpl w:val="EC867C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nsid w:val="3D757FD0"/>
    <w:multiLevelType w:val="hybridMultilevel"/>
    <w:tmpl w:val="4DC4CF2E"/>
    <w:lvl w:ilvl="0" w:tplc="0C070001">
      <w:start w:val="1"/>
      <w:numFmt w:val="bullet"/>
      <w:lvlText w:val=""/>
      <w:lvlJc w:val="left"/>
      <w:pPr>
        <w:tabs>
          <w:tab w:val="num" w:pos="720"/>
        </w:tabs>
        <w:ind w:left="720" w:hanging="360"/>
      </w:pPr>
      <w:rPr>
        <w:rFonts w:ascii="Symbol" w:hAnsi="Symbol" w:hint="default"/>
      </w:rPr>
    </w:lvl>
    <w:lvl w:ilvl="1" w:tplc="0C070001">
      <w:start w:val="1"/>
      <w:numFmt w:val="bullet"/>
      <w:lvlText w:val=""/>
      <w:lvlJc w:val="left"/>
      <w:pPr>
        <w:tabs>
          <w:tab w:val="num" w:pos="1440"/>
        </w:tabs>
        <w:ind w:left="1440" w:hanging="360"/>
      </w:pPr>
      <w:rPr>
        <w:rFonts w:ascii="Symbol" w:hAnsi="Symbol" w:hint="default"/>
      </w:rPr>
    </w:lvl>
    <w:lvl w:ilvl="2" w:tplc="0C070003">
      <w:start w:val="1"/>
      <w:numFmt w:val="bullet"/>
      <w:lvlText w:val="o"/>
      <w:lvlJc w:val="left"/>
      <w:pPr>
        <w:tabs>
          <w:tab w:val="num" w:pos="2160"/>
        </w:tabs>
        <w:ind w:left="2160" w:hanging="360"/>
      </w:pPr>
      <w:rPr>
        <w:rFonts w:ascii="Courier New" w:hAnsi="Courier New" w:cs="Courier New" w:hint="default"/>
      </w:rPr>
    </w:lvl>
    <w:lvl w:ilvl="3" w:tplc="70BEC55C" w:tentative="1">
      <w:start w:val="1"/>
      <w:numFmt w:val="bullet"/>
      <w:lvlText w:val=""/>
      <w:lvlJc w:val="left"/>
      <w:pPr>
        <w:tabs>
          <w:tab w:val="num" w:pos="2880"/>
        </w:tabs>
        <w:ind w:left="2880" w:hanging="360"/>
      </w:pPr>
      <w:rPr>
        <w:rFonts w:ascii="Wingdings" w:hAnsi="Wingdings" w:hint="default"/>
      </w:rPr>
    </w:lvl>
    <w:lvl w:ilvl="4" w:tplc="F522AD6A" w:tentative="1">
      <w:start w:val="1"/>
      <w:numFmt w:val="bullet"/>
      <w:lvlText w:val=""/>
      <w:lvlJc w:val="left"/>
      <w:pPr>
        <w:tabs>
          <w:tab w:val="num" w:pos="3600"/>
        </w:tabs>
        <w:ind w:left="3600" w:hanging="360"/>
      </w:pPr>
      <w:rPr>
        <w:rFonts w:ascii="Wingdings" w:hAnsi="Wingdings" w:hint="default"/>
      </w:rPr>
    </w:lvl>
    <w:lvl w:ilvl="5" w:tplc="3ED24DC0" w:tentative="1">
      <w:start w:val="1"/>
      <w:numFmt w:val="bullet"/>
      <w:lvlText w:val=""/>
      <w:lvlJc w:val="left"/>
      <w:pPr>
        <w:tabs>
          <w:tab w:val="num" w:pos="4320"/>
        </w:tabs>
        <w:ind w:left="4320" w:hanging="360"/>
      </w:pPr>
      <w:rPr>
        <w:rFonts w:ascii="Wingdings" w:hAnsi="Wingdings" w:hint="default"/>
      </w:rPr>
    </w:lvl>
    <w:lvl w:ilvl="6" w:tplc="1D9065EA" w:tentative="1">
      <w:start w:val="1"/>
      <w:numFmt w:val="bullet"/>
      <w:lvlText w:val=""/>
      <w:lvlJc w:val="left"/>
      <w:pPr>
        <w:tabs>
          <w:tab w:val="num" w:pos="5040"/>
        </w:tabs>
        <w:ind w:left="5040" w:hanging="360"/>
      </w:pPr>
      <w:rPr>
        <w:rFonts w:ascii="Wingdings" w:hAnsi="Wingdings" w:hint="default"/>
      </w:rPr>
    </w:lvl>
    <w:lvl w:ilvl="7" w:tplc="5AB09D72" w:tentative="1">
      <w:start w:val="1"/>
      <w:numFmt w:val="bullet"/>
      <w:lvlText w:val=""/>
      <w:lvlJc w:val="left"/>
      <w:pPr>
        <w:tabs>
          <w:tab w:val="num" w:pos="5760"/>
        </w:tabs>
        <w:ind w:left="5760" w:hanging="360"/>
      </w:pPr>
      <w:rPr>
        <w:rFonts w:ascii="Wingdings" w:hAnsi="Wingdings" w:hint="default"/>
      </w:rPr>
    </w:lvl>
    <w:lvl w:ilvl="8" w:tplc="A792FEA2" w:tentative="1">
      <w:start w:val="1"/>
      <w:numFmt w:val="bullet"/>
      <w:lvlText w:val=""/>
      <w:lvlJc w:val="left"/>
      <w:pPr>
        <w:tabs>
          <w:tab w:val="num" w:pos="6480"/>
        </w:tabs>
        <w:ind w:left="6480" w:hanging="360"/>
      </w:pPr>
      <w:rPr>
        <w:rFonts w:ascii="Wingdings" w:hAnsi="Wingdings" w:hint="default"/>
      </w:rPr>
    </w:lvl>
  </w:abstractNum>
  <w:abstractNum w:abstractNumId="42">
    <w:nsid w:val="3F0C5DDC"/>
    <w:multiLevelType w:val="hybridMultilevel"/>
    <w:tmpl w:val="F170E8E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3">
    <w:nsid w:val="40E95BD2"/>
    <w:multiLevelType w:val="hybridMultilevel"/>
    <w:tmpl w:val="CB04F3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4">
    <w:nsid w:val="41162951"/>
    <w:multiLevelType w:val="hybridMultilevel"/>
    <w:tmpl w:val="AC3ACD9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5">
    <w:nsid w:val="429C0C6E"/>
    <w:multiLevelType w:val="hybridMultilevel"/>
    <w:tmpl w:val="F520543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6">
    <w:nsid w:val="456A3A8E"/>
    <w:multiLevelType w:val="hybridMultilevel"/>
    <w:tmpl w:val="38849E8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7">
    <w:nsid w:val="4663768A"/>
    <w:multiLevelType w:val="hybridMultilevel"/>
    <w:tmpl w:val="DEB8D26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8">
    <w:nsid w:val="466D0368"/>
    <w:multiLevelType w:val="hybridMultilevel"/>
    <w:tmpl w:val="A0C6741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9">
    <w:nsid w:val="46FE49A0"/>
    <w:multiLevelType w:val="hybridMultilevel"/>
    <w:tmpl w:val="8322219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0">
    <w:nsid w:val="472A5463"/>
    <w:multiLevelType w:val="hybridMultilevel"/>
    <w:tmpl w:val="26447D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1">
    <w:nsid w:val="47B0771D"/>
    <w:multiLevelType w:val="hybridMultilevel"/>
    <w:tmpl w:val="E5AC87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2">
    <w:nsid w:val="4C285DCD"/>
    <w:multiLevelType w:val="hybridMultilevel"/>
    <w:tmpl w:val="88C0AE6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3">
    <w:nsid w:val="4CCC6655"/>
    <w:multiLevelType w:val="hybridMultilevel"/>
    <w:tmpl w:val="AF34DDC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4">
    <w:nsid w:val="4D8D4E2E"/>
    <w:multiLevelType w:val="hybridMultilevel"/>
    <w:tmpl w:val="F1C21F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5">
    <w:nsid w:val="51462E2D"/>
    <w:multiLevelType w:val="hybridMultilevel"/>
    <w:tmpl w:val="633ED0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6">
    <w:nsid w:val="5448092B"/>
    <w:multiLevelType w:val="hybridMultilevel"/>
    <w:tmpl w:val="EBA2639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7">
    <w:nsid w:val="555A2230"/>
    <w:multiLevelType w:val="hybridMultilevel"/>
    <w:tmpl w:val="32868C8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8">
    <w:nsid w:val="561E799D"/>
    <w:multiLevelType w:val="hybridMultilevel"/>
    <w:tmpl w:val="7A4AF70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9">
    <w:nsid w:val="5B290302"/>
    <w:multiLevelType w:val="hybridMultilevel"/>
    <w:tmpl w:val="151C5BA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0">
    <w:nsid w:val="5B384EFC"/>
    <w:multiLevelType w:val="hybridMultilevel"/>
    <w:tmpl w:val="E20C811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1">
    <w:nsid w:val="5B7E3369"/>
    <w:multiLevelType w:val="hybridMultilevel"/>
    <w:tmpl w:val="E5904DE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2">
    <w:nsid w:val="5CE15B79"/>
    <w:multiLevelType w:val="hybridMultilevel"/>
    <w:tmpl w:val="DEC6F46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3">
    <w:nsid w:val="612A5787"/>
    <w:multiLevelType w:val="hybridMultilevel"/>
    <w:tmpl w:val="20AA74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4">
    <w:nsid w:val="616C2E47"/>
    <w:multiLevelType w:val="hybridMultilevel"/>
    <w:tmpl w:val="35F2F57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5">
    <w:nsid w:val="61AC4A72"/>
    <w:multiLevelType w:val="hybridMultilevel"/>
    <w:tmpl w:val="711A610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6">
    <w:nsid w:val="61F82BA8"/>
    <w:multiLevelType w:val="hybridMultilevel"/>
    <w:tmpl w:val="EF2E719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7">
    <w:nsid w:val="630F060D"/>
    <w:multiLevelType w:val="hybridMultilevel"/>
    <w:tmpl w:val="BC602B8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8">
    <w:nsid w:val="669F21D1"/>
    <w:multiLevelType w:val="hybridMultilevel"/>
    <w:tmpl w:val="22E0502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9">
    <w:nsid w:val="67113EE2"/>
    <w:multiLevelType w:val="hybridMultilevel"/>
    <w:tmpl w:val="48B0F68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0">
    <w:nsid w:val="67340368"/>
    <w:multiLevelType w:val="hybridMultilevel"/>
    <w:tmpl w:val="C6A420A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1">
    <w:nsid w:val="68344F35"/>
    <w:multiLevelType w:val="hybridMultilevel"/>
    <w:tmpl w:val="DF92822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2">
    <w:nsid w:val="69A409FF"/>
    <w:multiLevelType w:val="hybridMultilevel"/>
    <w:tmpl w:val="5428D28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3">
    <w:nsid w:val="6A2B53D6"/>
    <w:multiLevelType w:val="hybridMultilevel"/>
    <w:tmpl w:val="FAF4201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4">
    <w:nsid w:val="6A95136A"/>
    <w:multiLevelType w:val="hybridMultilevel"/>
    <w:tmpl w:val="06566CC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5">
    <w:nsid w:val="6B927DF8"/>
    <w:multiLevelType w:val="hybridMultilevel"/>
    <w:tmpl w:val="F074312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6">
    <w:nsid w:val="6BB30F06"/>
    <w:multiLevelType w:val="hybridMultilevel"/>
    <w:tmpl w:val="2760D2E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7">
    <w:nsid w:val="6E2C4D34"/>
    <w:multiLevelType w:val="hybridMultilevel"/>
    <w:tmpl w:val="01AEB7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8">
    <w:nsid w:val="705F2C3F"/>
    <w:multiLevelType w:val="hybridMultilevel"/>
    <w:tmpl w:val="6824B42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9">
    <w:nsid w:val="71187A0A"/>
    <w:multiLevelType w:val="hybridMultilevel"/>
    <w:tmpl w:val="6D32848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0">
    <w:nsid w:val="71AB0A9C"/>
    <w:multiLevelType w:val="hybridMultilevel"/>
    <w:tmpl w:val="854A027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1">
    <w:nsid w:val="72962F9D"/>
    <w:multiLevelType w:val="hybridMultilevel"/>
    <w:tmpl w:val="ABF4651A"/>
    <w:lvl w:ilvl="0" w:tplc="356E4F54">
      <w:start w:val="1"/>
      <w:numFmt w:val="bullet"/>
      <w:lvlText w:val=""/>
      <w:lvlJc w:val="left"/>
      <w:pPr>
        <w:tabs>
          <w:tab w:val="num" w:pos="720"/>
        </w:tabs>
        <w:ind w:left="720" w:hanging="360"/>
      </w:pPr>
      <w:rPr>
        <w:rFonts w:ascii="Wingdings" w:hAnsi="Wingdings" w:hint="default"/>
      </w:rPr>
    </w:lvl>
    <w:lvl w:ilvl="1" w:tplc="E35A88E2">
      <w:start w:val="2274"/>
      <w:numFmt w:val="bullet"/>
      <w:lvlText w:val=""/>
      <w:lvlJc w:val="left"/>
      <w:pPr>
        <w:tabs>
          <w:tab w:val="num" w:pos="1440"/>
        </w:tabs>
        <w:ind w:left="1440" w:hanging="360"/>
      </w:pPr>
      <w:rPr>
        <w:rFonts w:ascii="Wingdings" w:hAnsi="Wingdings" w:hint="default"/>
      </w:rPr>
    </w:lvl>
    <w:lvl w:ilvl="2" w:tplc="E8F244AC" w:tentative="1">
      <w:start w:val="1"/>
      <w:numFmt w:val="bullet"/>
      <w:lvlText w:val=""/>
      <w:lvlJc w:val="left"/>
      <w:pPr>
        <w:tabs>
          <w:tab w:val="num" w:pos="2160"/>
        </w:tabs>
        <w:ind w:left="2160" w:hanging="360"/>
      </w:pPr>
      <w:rPr>
        <w:rFonts w:ascii="Wingdings" w:hAnsi="Wingdings" w:hint="default"/>
      </w:rPr>
    </w:lvl>
    <w:lvl w:ilvl="3" w:tplc="00BECD02" w:tentative="1">
      <w:start w:val="1"/>
      <w:numFmt w:val="bullet"/>
      <w:lvlText w:val=""/>
      <w:lvlJc w:val="left"/>
      <w:pPr>
        <w:tabs>
          <w:tab w:val="num" w:pos="2880"/>
        </w:tabs>
        <w:ind w:left="2880" w:hanging="360"/>
      </w:pPr>
      <w:rPr>
        <w:rFonts w:ascii="Wingdings" w:hAnsi="Wingdings" w:hint="default"/>
      </w:rPr>
    </w:lvl>
    <w:lvl w:ilvl="4" w:tplc="5A144250" w:tentative="1">
      <w:start w:val="1"/>
      <w:numFmt w:val="bullet"/>
      <w:lvlText w:val=""/>
      <w:lvlJc w:val="left"/>
      <w:pPr>
        <w:tabs>
          <w:tab w:val="num" w:pos="3600"/>
        </w:tabs>
        <w:ind w:left="3600" w:hanging="360"/>
      </w:pPr>
      <w:rPr>
        <w:rFonts w:ascii="Wingdings" w:hAnsi="Wingdings" w:hint="default"/>
      </w:rPr>
    </w:lvl>
    <w:lvl w:ilvl="5" w:tplc="773E091A" w:tentative="1">
      <w:start w:val="1"/>
      <w:numFmt w:val="bullet"/>
      <w:lvlText w:val=""/>
      <w:lvlJc w:val="left"/>
      <w:pPr>
        <w:tabs>
          <w:tab w:val="num" w:pos="4320"/>
        </w:tabs>
        <w:ind w:left="4320" w:hanging="360"/>
      </w:pPr>
      <w:rPr>
        <w:rFonts w:ascii="Wingdings" w:hAnsi="Wingdings" w:hint="default"/>
      </w:rPr>
    </w:lvl>
    <w:lvl w:ilvl="6" w:tplc="858CDEC6" w:tentative="1">
      <w:start w:val="1"/>
      <w:numFmt w:val="bullet"/>
      <w:lvlText w:val=""/>
      <w:lvlJc w:val="left"/>
      <w:pPr>
        <w:tabs>
          <w:tab w:val="num" w:pos="5040"/>
        </w:tabs>
        <w:ind w:left="5040" w:hanging="360"/>
      </w:pPr>
      <w:rPr>
        <w:rFonts w:ascii="Wingdings" w:hAnsi="Wingdings" w:hint="default"/>
      </w:rPr>
    </w:lvl>
    <w:lvl w:ilvl="7" w:tplc="F81E249C" w:tentative="1">
      <w:start w:val="1"/>
      <w:numFmt w:val="bullet"/>
      <w:lvlText w:val=""/>
      <w:lvlJc w:val="left"/>
      <w:pPr>
        <w:tabs>
          <w:tab w:val="num" w:pos="5760"/>
        </w:tabs>
        <w:ind w:left="5760" w:hanging="360"/>
      </w:pPr>
      <w:rPr>
        <w:rFonts w:ascii="Wingdings" w:hAnsi="Wingdings" w:hint="default"/>
      </w:rPr>
    </w:lvl>
    <w:lvl w:ilvl="8" w:tplc="E72E747E" w:tentative="1">
      <w:start w:val="1"/>
      <w:numFmt w:val="bullet"/>
      <w:lvlText w:val=""/>
      <w:lvlJc w:val="left"/>
      <w:pPr>
        <w:tabs>
          <w:tab w:val="num" w:pos="6480"/>
        </w:tabs>
        <w:ind w:left="6480" w:hanging="360"/>
      </w:pPr>
      <w:rPr>
        <w:rFonts w:ascii="Wingdings" w:hAnsi="Wingdings" w:hint="default"/>
      </w:rPr>
    </w:lvl>
  </w:abstractNum>
  <w:abstractNum w:abstractNumId="82">
    <w:nsid w:val="73695752"/>
    <w:multiLevelType w:val="hybridMultilevel"/>
    <w:tmpl w:val="424E395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3">
    <w:nsid w:val="75760AA6"/>
    <w:multiLevelType w:val="hybridMultilevel"/>
    <w:tmpl w:val="8258D10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4">
    <w:nsid w:val="75DD7C23"/>
    <w:multiLevelType w:val="hybridMultilevel"/>
    <w:tmpl w:val="624C736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5">
    <w:nsid w:val="76C52871"/>
    <w:multiLevelType w:val="hybridMultilevel"/>
    <w:tmpl w:val="204EAFC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6">
    <w:nsid w:val="782B5CA4"/>
    <w:multiLevelType w:val="hybridMultilevel"/>
    <w:tmpl w:val="7F381E5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7">
    <w:nsid w:val="78F8111C"/>
    <w:multiLevelType w:val="hybridMultilevel"/>
    <w:tmpl w:val="006479A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8">
    <w:nsid w:val="792002F9"/>
    <w:multiLevelType w:val="hybridMultilevel"/>
    <w:tmpl w:val="7758D8F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9">
    <w:nsid w:val="79A04FB0"/>
    <w:multiLevelType w:val="hybridMultilevel"/>
    <w:tmpl w:val="9A1EFD9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0">
    <w:nsid w:val="79FA3144"/>
    <w:multiLevelType w:val="hybridMultilevel"/>
    <w:tmpl w:val="B1B05CE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1">
    <w:nsid w:val="7A2E06CA"/>
    <w:multiLevelType w:val="hybridMultilevel"/>
    <w:tmpl w:val="6D14F85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2">
    <w:nsid w:val="7DAE3F09"/>
    <w:multiLevelType w:val="hybridMultilevel"/>
    <w:tmpl w:val="13EA67B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3">
    <w:nsid w:val="7E294C7D"/>
    <w:multiLevelType w:val="hybridMultilevel"/>
    <w:tmpl w:val="488442B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4">
    <w:nsid w:val="7EDC1480"/>
    <w:multiLevelType w:val="hybridMultilevel"/>
    <w:tmpl w:val="717073A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81"/>
  </w:num>
  <w:num w:numId="2">
    <w:abstractNumId w:val="9"/>
  </w:num>
  <w:num w:numId="3">
    <w:abstractNumId w:val="74"/>
  </w:num>
  <w:num w:numId="4">
    <w:abstractNumId w:val="38"/>
  </w:num>
  <w:num w:numId="5">
    <w:abstractNumId w:val="17"/>
  </w:num>
  <w:num w:numId="6">
    <w:abstractNumId w:val="94"/>
  </w:num>
  <w:num w:numId="7">
    <w:abstractNumId w:val="16"/>
  </w:num>
  <w:num w:numId="8">
    <w:abstractNumId w:val="46"/>
  </w:num>
  <w:num w:numId="9">
    <w:abstractNumId w:val="4"/>
  </w:num>
  <w:num w:numId="10">
    <w:abstractNumId w:val="80"/>
  </w:num>
  <w:num w:numId="11">
    <w:abstractNumId w:val="49"/>
  </w:num>
  <w:num w:numId="12">
    <w:abstractNumId w:val="21"/>
  </w:num>
  <w:num w:numId="13">
    <w:abstractNumId w:val="66"/>
  </w:num>
  <w:num w:numId="14">
    <w:abstractNumId w:val="41"/>
  </w:num>
  <w:num w:numId="15">
    <w:abstractNumId w:val="7"/>
  </w:num>
  <w:num w:numId="16">
    <w:abstractNumId w:val="11"/>
  </w:num>
  <w:num w:numId="17">
    <w:abstractNumId w:val="23"/>
  </w:num>
  <w:num w:numId="18">
    <w:abstractNumId w:val="0"/>
  </w:num>
  <w:num w:numId="19">
    <w:abstractNumId w:val="72"/>
  </w:num>
  <w:num w:numId="20">
    <w:abstractNumId w:val="28"/>
  </w:num>
  <w:num w:numId="21">
    <w:abstractNumId w:val="60"/>
  </w:num>
  <w:num w:numId="22">
    <w:abstractNumId w:val="87"/>
  </w:num>
  <w:num w:numId="23">
    <w:abstractNumId w:val="93"/>
  </w:num>
  <w:num w:numId="24">
    <w:abstractNumId w:val="47"/>
  </w:num>
  <w:num w:numId="25">
    <w:abstractNumId w:val="1"/>
  </w:num>
  <w:num w:numId="26">
    <w:abstractNumId w:val="39"/>
  </w:num>
  <w:num w:numId="27">
    <w:abstractNumId w:val="55"/>
  </w:num>
  <w:num w:numId="28">
    <w:abstractNumId w:val="64"/>
  </w:num>
  <w:num w:numId="29">
    <w:abstractNumId w:val="67"/>
  </w:num>
  <w:num w:numId="30">
    <w:abstractNumId w:val="10"/>
  </w:num>
  <w:num w:numId="31">
    <w:abstractNumId w:val="35"/>
  </w:num>
  <w:num w:numId="32">
    <w:abstractNumId w:val="68"/>
  </w:num>
  <w:num w:numId="33">
    <w:abstractNumId w:val="57"/>
  </w:num>
  <w:num w:numId="34">
    <w:abstractNumId w:val="3"/>
  </w:num>
  <w:num w:numId="35">
    <w:abstractNumId w:val="90"/>
  </w:num>
  <w:num w:numId="36">
    <w:abstractNumId w:val="50"/>
  </w:num>
  <w:num w:numId="37">
    <w:abstractNumId w:val="56"/>
  </w:num>
  <w:num w:numId="38">
    <w:abstractNumId w:val="70"/>
  </w:num>
  <w:num w:numId="39">
    <w:abstractNumId w:val="62"/>
  </w:num>
  <w:num w:numId="40">
    <w:abstractNumId w:val="58"/>
  </w:num>
  <w:num w:numId="41">
    <w:abstractNumId w:val="79"/>
  </w:num>
  <w:num w:numId="42">
    <w:abstractNumId w:val="45"/>
  </w:num>
  <w:num w:numId="43">
    <w:abstractNumId w:val="76"/>
  </w:num>
  <w:num w:numId="44">
    <w:abstractNumId w:val="44"/>
  </w:num>
  <w:num w:numId="45">
    <w:abstractNumId w:val="53"/>
  </w:num>
  <w:num w:numId="46">
    <w:abstractNumId w:val="85"/>
  </w:num>
  <w:num w:numId="47">
    <w:abstractNumId w:val="65"/>
  </w:num>
  <w:num w:numId="48">
    <w:abstractNumId w:val="30"/>
  </w:num>
  <w:num w:numId="49">
    <w:abstractNumId w:val="34"/>
  </w:num>
  <w:num w:numId="50">
    <w:abstractNumId w:val="20"/>
  </w:num>
  <w:num w:numId="51">
    <w:abstractNumId w:val="89"/>
  </w:num>
  <w:num w:numId="52">
    <w:abstractNumId w:val="32"/>
  </w:num>
  <w:num w:numId="53">
    <w:abstractNumId w:val="61"/>
  </w:num>
  <w:num w:numId="54">
    <w:abstractNumId w:val="24"/>
  </w:num>
  <w:num w:numId="55">
    <w:abstractNumId w:val="25"/>
  </w:num>
  <w:num w:numId="56">
    <w:abstractNumId w:val="18"/>
  </w:num>
  <w:num w:numId="57">
    <w:abstractNumId w:val="33"/>
  </w:num>
  <w:num w:numId="58">
    <w:abstractNumId w:val="83"/>
  </w:num>
  <w:num w:numId="59">
    <w:abstractNumId w:val="26"/>
  </w:num>
  <w:num w:numId="60">
    <w:abstractNumId w:val="59"/>
  </w:num>
  <w:num w:numId="61">
    <w:abstractNumId w:val="15"/>
  </w:num>
  <w:num w:numId="62">
    <w:abstractNumId w:val="43"/>
  </w:num>
  <w:num w:numId="63">
    <w:abstractNumId w:val="13"/>
  </w:num>
  <w:num w:numId="64">
    <w:abstractNumId w:val="6"/>
  </w:num>
  <w:num w:numId="65">
    <w:abstractNumId w:val="12"/>
  </w:num>
  <w:num w:numId="66">
    <w:abstractNumId w:val="37"/>
  </w:num>
  <w:num w:numId="67">
    <w:abstractNumId w:val="78"/>
  </w:num>
  <w:num w:numId="68">
    <w:abstractNumId w:val="36"/>
  </w:num>
  <w:num w:numId="69">
    <w:abstractNumId w:val="84"/>
  </w:num>
  <w:num w:numId="70">
    <w:abstractNumId w:val="63"/>
  </w:num>
  <w:num w:numId="71">
    <w:abstractNumId w:val="29"/>
  </w:num>
  <w:num w:numId="72">
    <w:abstractNumId w:val="14"/>
  </w:num>
  <w:num w:numId="73">
    <w:abstractNumId w:val="75"/>
  </w:num>
  <w:num w:numId="74">
    <w:abstractNumId w:val="54"/>
  </w:num>
  <w:num w:numId="75">
    <w:abstractNumId w:val="82"/>
  </w:num>
  <w:num w:numId="76">
    <w:abstractNumId w:val="92"/>
  </w:num>
  <w:num w:numId="77">
    <w:abstractNumId w:val="22"/>
  </w:num>
  <w:num w:numId="78">
    <w:abstractNumId w:val="91"/>
  </w:num>
  <w:num w:numId="79">
    <w:abstractNumId w:val="40"/>
  </w:num>
  <w:num w:numId="80">
    <w:abstractNumId w:val="5"/>
  </w:num>
  <w:num w:numId="81">
    <w:abstractNumId w:val="27"/>
  </w:num>
  <w:num w:numId="82">
    <w:abstractNumId w:val="73"/>
  </w:num>
  <w:num w:numId="83">
    <w:abstractNumId w:val="51"/>
  </w:num>
  <w:num w:numId="84">
    <w:abstractNumId w:val="42"/>
  </w:num>
  <w:num w:numId="85">
    <w:abstractNumId w:val="88"/>
  </w:num>
  <w:num w:numId="86">
    <w:abstractNumId w:val="69"/>
  </w:num>
  <w:num w:numId="87">
    <w:abstractNumId w:val="31"/>
  </w:num>
  <w:num w:numId="88">
    <w:abstractNumId w:val="8"/>
  </w:num>
  <w:num w:numId="89">
    <w:abstractNumId w:val="19"/>
  </w:num>
  <w:num w:numId="90">
    <w:abstractNumId w:val="48"/>
  </w:num>
  <w:num w:numId="91">
    <w:abstractNumId w:val="52"/>
  </w:num>
  <w:num w:numId="92">
    <w:abstractNumId w:val="2"/>
  </w:num>
  <w:num w:numId="93">
    <w:abstractNumId w:val="71"/>
  </w:num>
  <w:num w:numId="94">
    <w:abstractNumId w:val="86"/>
  </w:num>
  <w:num w:numId="95">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91"/>
    <w:rsid w:val="00146ADF"/>
    <w:rsid w:val="0019424A"/>
    <w:rsid w:val="00297EC8"/>
    <w:rsid w:val="002D1F91"/>
    <w:rsid w:val="003863AC"/>
    <w:rsid w:val="003C73E8"/>
    <w:rsid w:val="00425D7A"/>
    <w:rsid w:val="005B0E5B"/>
    <w:rsid w:val="005D5801"/>
    <w:rsid w:val="005F1FDC"/>
    <w:rsid w:val="00653766"/>
    <w:rsid w:val="006948D3"/>
    <w:rsid w:val="0070527A"/>
    <w:rsid w:val="007D4227"/>
    <w:rsid w:val="00837D84"/>
    <w:rsid w:val="00884A1C"/>
    <w:rsid w:val="009260D0"/>
    <w:rsid w:val="009D15CA"/>
    <w:rsid w:val="00A96C52"/>
    <w:rsid w:val="00B22359"/>
    <w:rsid w:val="00D278DF"/>
    <w:rsid w:val="00F421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21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2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510">
      <w:bodyDiv w:val="1"/>
      <w:marLeft w:val="0"/>
      <w:marRight w:val="0"/>
      <w:marTop w:val="0"/>
      <w:marBottom w:val="0"/>
      <w:divBdr>
        <w:top w:val="none" w:sz="0" w:space="0" w:color="auto"/>
        <w:left w:val="none" w:sz="0" w:space="0" w:color="auto"/>
        <w:bottom w:val="none" w:sz="0" w:space="0" w:color="auto"/>
        <w:right w:val="none" w:sz="0" w:space="0" w:color="auto"/>
      </w:divBdr>
      <w:divsChild>
        <w:div w:id="125202291">
          <w:marLeft w:val="547"/>
          <w:marRight w:val="0"/>
          <w:marTop w:val="0"/>
          <w:marBottom w:val="0"/>
          <w:divBdr>
            <w:top w:val="none" w:sz="0" w:space="0" w:color="auto"/>
            <w:left w:val="none" w:sz="0" w:space="0" w:color="auto"/>
            <w:bottom w:val="none" w:sz="0" w:space="0" w:color="auto"/>
            <w:right w:val="none" w:sz="0" w:space="0" w:color="auto"/>
          </w:divBdr>
        </w:div>
        <w:div w:id="990985452">
          <w:marLeft w:val="446"/>
          <w:marRight w:val="0"/>
          <w:marTop w:val="0"/>
          <w:marBottom w:val="0"/>
          <w:divBdr>
            <w:top w:val="none" w:sz="0" w:space="0" w:color="auto"/>
            <w:left w:val="none" w:sz="0" w:space="0" w:color="auto"/>
            <w:bottom w:val="none" w:sz="0" w:space="0" w:color="auto"/>
            <w:right w:val="none" w:sz="0" w:space="0" w:color="auto"/>
          </w:divBdr>
        </w:div>
        <w:div w:id="1660617285">
          <w:marLeft w:val="446"/>
          <w:marRight w:val="0"/>
          <w:marTop w:val="0"/>
          <w:marBottom w:val="0"/>
          <w:divBdr>
            <w:top w:val="none" w:sz="0" w:space="0" w:color="auto"/>
            <w:left w:val="none" w:sz="0" w:space="0" w:color="auto"/>
            <w:bottom w:val="none" w:sz="0" w:space="0" w:color="auto"/>
            <w:right w:val="none" w:sz="0" w:space="0" w:color="auto"/>
          </w:divBdr>
        </w:div>
        <w:div w:id="1545602991">
          <w:marLeft w:val="446"/>
          <w:marRight w:val="0"/>
          <w:marTop w:val="0"/>
          <w:marBottom w:val="0"/>
          <w:divBdr>
            <w:top w:val="none" w:sz="0" w:space="0" w:color="auto"/>
            <w:left w:val="none" w:sz="0" w:space="0" w:color="auto"/>
            <w:bottom w:val="none" w:sz="0" w:space="0" w:color="auto"/>
            <w:right w:val="none" w:sz="0" w:space="0" w:color="auto"/>
          </w:divBdr>
        </w:div>
        <w:div w:id="1151093325">
          <w:marLeft w:val="446"/>
          <w:marRight w:val="0"/>
          <w:marTop w:val="0"/>
          <w:marBottom w:val="0"/>
          <w:divBdr>
            <w:top w:val="none" w:sz="0" w:space="0" w:color="auto"/>
            <w:left w:val="none" w:sz="0" w:space="0" w:color="auto"/>
            <w:bottom w:val="none" w:sz="0" w:space="0" w:color="auto"/>
            <w:right w:val="none" w:sz="0" w:space="0" w:color="auto"/>
          </w:divBdr>
        </w:div>
      </w:divsChild>
    </w:div>
    <w:div w:id="25301113">
      <w:bodyDiv w:val="1"/>
      <w:marLeft w:val="0"/>
      <w:marRight w:val="0"/>
      <w:marTop w:val="0"/>
      <w:marBottom w:val="0"/>
      <w:divBdr>
        <w:top w:val="none" w:sz="0" w:space="0" w:color="auto"/>
        <w:left w:val="none" w:sz="0" w:space="0" w:color="auto"/>
        <w:bottom w:val="none" w:sz="0" w:space="0" w:color="auto"/>
        <w:right w:val="none" w:sz="0" w:space="0" w:color="auto"/>
      </w:divBdr>
      <w:divsChild>
        <w:div w:id="1411662598">
          <w:marLeft w:val="547"/>
          <w:marRight w:val="0"/>
          <w:marTop w:val="0"/>
          <w:marBottom w:val="0"/>
          <w:divBdr>
            <w:top w:val="none" w:sz="0" w:space="0" w:color="auto"/>
            <w:left w:val="none" w:sz="0" w:space="0" w:color="auto"/>
            <w:bottom w:val="none" w:sz="0" w:space="0" w:color="auto"/>
            <w:right w:val="none" w:sz="0" w:space="0" w:color="auto"/>
          </w:divBdr>
        </w:div>
        <w:div w:id="1272200322">
          <w:marLeft w:val="446"/>
          <w:marRight w:val="0"/>
          <w:marTop w:val="0"/>
          <w:marBottom w:val="0"/>
          <w:divBdr>
            <w:top w:val="none" w:sz="0" w:space="0" w:color="auto"/>
            <w:left w:val="none" w:sz="0" w:space="0" w:color="auto"/>
            <w:bottom w:val="none" w:sz="0" w:space="0" w:color="auto"/>
            <w:right w:val="none" w:sz="0" w:space="0" w:color="auto"/>
          </w:divBdr>
        </w:div>
        <w:div w:id="1351448431">
          <w:marLeft w:val="446"/>
          <w:marRight w:val="0"/>
          <w:marTop w:val="0"/>
          <w:marBottom w:val="0"/>
          <w:divBdr>
            <w:top w:val="none" w:sz="0" w:space="0" w:color="auto"/>
            <w:left w:val="none" w:sz="0" w:space="0" w:color="auto"/>
            <w:bottom w:val="none" w:sz="0" w:space="0" w:color="auto"/>
            <w:right w:val="none" w:sz="0" w:space="0" w:color="auto"/>
          </w:divBdr>
        </w:div>
        <w:div w:id="825517430">
          <w:marLeft w:val="446"/>
          <w:marRight w:val="0"/>
          <w:marTop w:val="0"/>
          <w:marBottom w:val="0"/>
          <w:divBdr>
            <w:top w:val="none" w:sz="0" w:space="0" w:color="auto"/>
            <w:left w:val="none" w:sz="0" w:space="0" w:color="auto"/>
            <w:bottom w:val="none" w:sz="0" w:space="0" w:color="auto"/>
            <w:right w:val="none" w:sz="0" w:space="0" w:color="auto"/>
          </w:divBdr>
        </w:div>
        <w:div w:id="1254365389">
          <w:marLeft w:val="446"/>
          <w:marRight w:val="0"/>
          <w:marTop w:val="0"/>
          <w:marBottom w:val="0"/>
          <w:divBdr>
            <w:top w:val="none" w:sz="0" w:space="0" w:color="auto"/>
            <w:left w:val="none" w:sz="0" w:space="0" w:color="auto"/>
            <w:bottom w:val="none" w:sz="0" w:space="0" w:color="auto"/>
            <w:right w:val="none" w:sz="0" w:space="0" w:color="auto"/>
          </w:divBdr>
        </w:div>
      </w:divsChild>
    </w:div>
    <w:div w:id="47726131">
      <w:bodyDiv w:val="1"/>
      <w:marLeft w:val="0"/>
      <w:marRight w:val="0"/>
      <w:marTop w:val="0"/>
      <w:marBottom w:val="0"/>
      <w:divBdr>
        <w:top w:val="none" w:sz="0" w:space="0" w:color="auto"/>
        <w:left w:val="none" w:sz="0" w:space="0" w:color="auto"/>
        <w:bottom w:val="none" w:sz="0" w:space="0" w:color="auto"/>
        <w:right w:val="none" w:sz="0" w:space="0" w:color="auto"/>
      </w:divBdr>
      <w:divsChild>
        <w:div w:id="106700351">
          <w:marLeft w:val="446"/>
          <w:marRight w:val="0"/>
          <w:marTop w:val="0"/>
          <w:marBottom w:val="0"/>
          <w:divBdr>
            <w:top w:val="none" w:sz="0" w:space="0" w:color="auto"/>
            <w:left w:val="none" w:sz="0" w:space="0" w:color="auto"/>
            <w:bottom w:val="none" w:sz="0" w:space="0" w:color="auto"/>
            <w:right w:val="none" w:sz="0" w:space="0" w:color="auto"/>
          </w:divBdr>
        </w:div>
        <w:div w:id="1338003809">
          <w:marLeft w:val="446"/>
          <w:marRight w:val="0"/>
          <w:marTop w:val="0"/>
          <w:marBottom w:val="0"/>
          <w:divBdr>
            <w:top w:val="none" w:sz="0" w:space="0" w:color="auto"/>
            <w:left w:val="none" w:sz="0" w:space="0" w:color="auto"/>
            <w:bottom w:val="none" w:sz="0" w:space="0" w:color="auto"/>
            <w:right w:val="none" w:sz="0" w:space="0" w:color="auto"/>
          </w:divBdr>
        </w:div>
        <w:div w:id="98523398">
          <w:marLeft w:val="446"/>
          <w:marRight w:val="0"/>
          <w:marTop w:val="0"/>
          <w:marBottom w:val="0"/>
          <w:divBdr>
            <w:top w:val="none" w:sz="0" w:space="0" w:color="auto"/>
            <w:left w:val="none" w:sz="0" w:space="0" w:color="auto"/>
            <w:bottom w:val="none" w:sz="0" w:space="0" w:color="auto"/>
            <w:right w:val="none" w:sz="0" w:space="0" w:color="auto"/>
          </w:divBdr>
        </w:div>
        <w:div w:id="768890141">
          <w:marLeft w:val="446"/>
          <w:marRight w:val="0"/>
          <w:marTop w:val="0"/>
          <w:marBottom w:val="0"/>
          <w:divBdr>
            <w:top w:val="none" w:sz="0" w:space="0" w:color="auto"/>
            <w:left w:val="none" w:sz="0" w:space="0" w:color="auto"/>
            <w:bottom w:val="none" w:sz="0" w:space="0" w:color="auto"/>
            <w:right w:val="none" w:sz="0" w:space="0" w:color="auto"/>
          </w:divBdr>
        </w:div>
        <w:div w:id="680819554">
          <w:marLeft w:val="446"/>
          <w:marRight w:val="0"/>
          <w:marTop w:val="0"/>
          <w:marBottom w:val="0"/>
          <w:divBdr>
            <w:top w:val="none" w:sz="0" w:space="0" w:color="auto"/>
            <w:left w:val="none" w:sz="0" w:space="0" w:color="auto"/>
            <w:bottom w:val="none" w:sz="0" w:space="0" w:color="auto"/>
            <w:right w:val="none" w:sz="0" w:space="0" w:color="auto"/>
          </w:divBdr>
        </w:div>
      </w:divsChild>
    </w:div>
    <w:div w:id="121196476">
      <w:bodyDiv w:val="1"/>
      <w:marLeft w:val="0"/>
      <w:marRight w:val="0"/>
      <w:marTop w:val="0"/>
      <w:marBottom w:val="0"/>
      <w:divBdr>
        <w:top w:val="none" w:sz="0" w:space="0" w:color="auto"/>
        <w:left w:val="none" w:sz="0" w:space="0" w:color="auto"/>
        <w:bottom w:val="none" w:sz="0" w:space="0" w:color="auto"/>
        <w:right w:val="none" w:sz="0" w:space="0" w:color="auto"/>
      </w:divBdr>
    </w:div>
    <w:div w:id="127669304">
      <w:bodyDiv w:val="1"/>
      <w:marLeft w:val="0"/>
      <w:marRight w:val="0"/>
      <w:marTop w:val="0"/>
      <w:marBottom w:val="0"/>
      <w:divBdr>
        <w:top w:val="none" w:sz="0" w:space="0" w:color="auto"/>
        <w:left w:val="none" w:sz="0" w:space="0" w:color="auto"/>
        <w:bottom w:val="none" w:sz="0" w:space="0" w:color="auto"/>
        <w:right w:val="none" w:sz="0" w:space="0" w:color="auto"/>
      </w:divBdr>
      <w:divsChild>
        <w:div w:id="440103002">
          <w:marLeft w:val="547"/>
          <w:marRight w:val="0"/>
          <w:marTop w:val="0"/>
          <w:marBottom w:val="0"/>
          <w:divBdr>
            <w:top w:val="none" w:sz="0" w:space="0" w:color="auto"/>
            <w:left w:val="none" w:sz="0" w:space="0" w:color="auto"/>
            <w:bottom w:val="none" w:sz="0" w:space="0" w:color="auto"/>
            <w:right w:val="none" w:sz="0" w:space="0" w:color="auto"/>
          </w:divBdr>
        </w:div>
        <w:div w:id="836461456">
          <w:marLeft w:val="547"/>
          <w:marRight w:val="0"/>
          <w:marTop w:val="0"/>
          <w:marBottom w:val="0"/>
          <w:divBdr>
            <w:top w:val="none" w:sz="0" w:space="0" w:color="auto"/>
            <w:left w:val="none" w:sz="0" w:space="0" w:color="auto"/>
            <w:bottom w:val="none" w:sz="0" w:space="0" w:color="auto"/>
            <w:right w:val="none" w:sz="0" w:space="0" w:color="auto"/>
          </w:divBdr>
        </w:div>
        <w:div w:id="980424995">
          <w:marLeft w:val="446"/>
          <w:marRight w:val="0"/>
          <w:marTop w:val="0"/>
          <w:marBottom w:val="0"/>
          <w:divBdr>
            <w:top w:val="none" w:sz="0" w:space="0" w:color="auto"/>
            <w:left w:val="none" w:sz="0" w:space="0" w:color="auto"/>
            <w:bottom w:val="none" w:sz="0" w:space="0" w:color="auto"/>
            <w:right w:val="none" w:sz="0" w:space="0" w:color="auto"/>
          </w:divBdr>
        </w:div>
        <w:div w:id="1037852896">
          <w:marLeft w:val="446"/>
          <w:marRight w:val="0"/>
          <w:marTop w:val="0"/>
          <w:marBottom w:val="0"/>
          <w:divBdr>
            <w:top w:val="none" w:sz="0" w:space="0" w:color="auto"/>
            <w:left w:val="none" w:sz="0" w:space="0" w:color="auto"/>
            <w:bottom w:val="none" w:sz="0" w:space="0" w:color="auto"/>
            <w:right w:val="none" w:sz="0" w:space="0" w:color="auto"/>
          </w:divBdr>
        </w:div>
      </w:divsChild>
    </w:div>
    <w:div w:id="135532337">
      <w:bodyDiv w:val="1"/>
      <w:marLeft w:val="0"/>
      <w:marRight w:val="0"/>
      <w:marTop w:val="0"/>
      <w:marBottom w:val="0"/>
      <w:divBdr>
        <w:top w:val="none" w:sz="0" w:space="0" w:color="auto"/>
        <w:left w:val="none" w:sz="0" w:space="0" w:color="auto"/>
        <w:bottom w:val="none" w:sz="0" w:space="0" w:color="auto"/>
        <w:right w:val="none" w:sz="0" w:space="0" w:color="auto"/>
      </w:divBdr>
      <w:divsChild>
        <w:div w:id="1867520600">
          <w:marLeft w:val="547"/>
          <w:marRight w:val="0"/>
          <w:marTop w:val="0"/>
          <w:marBottom w:val="0"/>
          <w:divBdr>
            <w:top w:val="none" w:sz="0" w:space="0" w:color="auto"/>
            <w:left w:val="none" w:sz="0" w:space="0" w:color="auto"/>
            <w:bottom w:val="none" w:sz="0" w:space="0" w:color="auto"/>
            <w:right w:val="none" w:sz="0" w:space="0" w:color="auto"/>
          </w:divBdr>
        </w:div>
        <w:div w:id="435639657">
          <w:marLeft w:val="446"/>
          <w:marRight w:val="0"/>
          <w:marTop w:val="0"/>
          <w:marBottom w:val="0"/>
          <w:divBdr>
            <w:top w:val="none" w:sz="0" w:space="0" w:color="auto"/>
            <w:left w:val="none" w:sz="0" w:space="0" w:color="auto"/>
            <w:bottom w:val="none" w:sz="0" w:space="0" w:color="auto"/>
            <w:right w:val="none" w:sz="0" w:space="0" w:color="auto"/>
          </w:divBdr>
        </w:div>
        <w:div w:id="1334524965">
          <w:marLeft w:val="446"/>
          <w:marRight w:val="0"/>
          <w:marTop w:val="0"/>
          <w:marBottom w:val="0"/>
          <w:divBdr>
            <w:top w:val="none" w:sz="0" w:space="0" w:color="auto"/>
            <w:left w:val="none" w:sz="0" w:space="0" w:color="auto"/>
            <w:bottom w:val="none" w:sz="0" w:space="0" w:color="auto"/>
            <w:right w:val="none" w:sz="0" w:space="0" w:color="auto"/>
          </w:divBdr>
        </w:div>
        <w:div w:id="1411002225">
          <w:marLeft w:val="446"/>
          <w:marRight w:val="0"/>
          <w:marTop w:val="0"/>
          <w:marBottom w:val="0"/>
          <w:divBdr>
            <w:top w:val="none" w:sz="0" w:space="0" w:color="auto"/>
            <w:left w:val="none" w:sz="0" w:space="0" w:color="auto"/>
            <w:bottom w:val="none" w:sz="0" w:space="0" w:color="auto"/>
            <w:right w:val="none" w:sz="0" w:space="0" w:color="auto"/>
          </w:divBdr>
        </w:div>
        <w:div w:id="836767611">
          <w:marLeft w:val="446"/>
          <w:marRight w:val="0"/>
          <w:marTop w:val="0"/>
          <w:marBottom w:val="0"/>
          <w:divBdr>
            <w:top w:val="none" w:sz="0" w:space="0" w:color="auto"/>
            <w:left w:val="none" w:sz="0" w:space="0" w:color="auto"/>
            <w:bottom w:val="none" w:sz="0" w:space="0" w:color="auto"/>
            <w:right w:val="none" w:sz="0" w:space="0" w:color="auto"/>
          </w:divBdr>
        </w:div>
        <w:div w:id="563563143">
          <w:marLeft w:val="446"/>
          <w:marRight w:val="0"/>
          <w:marTop w:val="0"/>
          <w:marBottom w:val="0"/>
          <w:divBdr>
            <w:top w:val="none" w:sz="0" w:space="0" w:color="auto"/>
            <w:left w:val="none" w:sz="0" w:space="0" w:color="auto"/>
            <w:bottom w:val="none" w:sz="0" w:space="0" w:color="auto"/>
            <w:right w:val="none" w:sz="0" w:space="0" w:color="auto"/>
          </w:divBdr>
        </w:div>
        <w:div w:id="452865697">
          <w:marLeft w:val="446"/>
          <w:marRight w:val="0"/>
          <w:marTop w:val="0"/>
          <w:marBottom w:val="0"/>
          <w:divBdr>
            <w:top w:val="none" w:sz="0" w:space="0" w:color="auto"/>
            <w:left w:val="none" w:sz="0" w:space="0" w:color="auto"/>
            <w:bottom w:val="none" w:sz="0" w:space="0" w:color="auto"/>
            <w:right w:val="none" w:sz="0" w:space="0" w:color="auto"/>
          </w:divBdr>
        </w:div>
        <w:div w:id="1541891416">
          <w:marLeft w:val="446"/>
          <w:marRight w:val="0"/>
          <w:marTop w:val="0"/>
          <w:marBottom w:val="0"/>
          <w:divBdr>
            <w:top w:val="none" w:sz="0" w:space="0" w:color="auto"/>
            <w:left w:val="none" w:sz="0" w:space="0" w:color="auto"/>
            <w:bottom w:val="none" w:sz="0" w:space="0" w:color="auto"/>
            <w:right w:val="none" w:sz="0" w:space="0" w:color="auto"/>
          </w:divBdr>
        </w:div>
      </w:divsChild>
    </w:div>
    <w:div w:id="166025396">
      <w:bodyDiv w:val="1"/>
      <w:marLeft w:val="0"/>
      <w:marRight w:val="0"/>
      <w:marTop w:val="0"/>
      <w:marBottom w:val="0"/>
      <w:divBdr>
        <w:top w:val="none" w:sz="0" w:space="0" w:color="auto"/>
        <w:left w:val="none" w:sz="0" w:space="0" w:color="auto"/>
        <w:bottom w:val="none" w:sz="0" w:space="0" w:color="auto"/>
        <w:right w:val="none" w:sz="0" w:space="0" w:color="auto"/>
      </w:divBdr>
      <w:divsChild>
        <w:div w:id="162091054">
          <w:marLeft w:val="446"/>
          <w:marRight w:val="0"/>
          <w:marTop w:val="0"/>
          <w:marBottom w:val="0"/>
          <w:divBdr>
            <w:top w:val="none" w:sz="0" w:space="0" w:color="auto"/>
            <w:left w:val="none" w:sz="0" w:space="0" w:color="auto"/>
            <w:bottom w:val="none" w:sz="0" w:space="0" w:color="auto"/>
            <w:right w:val="none" w:sz="0" w:space="0" w:color="auto"/>
          </w:divBdr>
        </w:div>
        <w:div w:id="195041537">
          <w:marLeft w:val="446"/>
          <w:marRight w:val="0"/>
          <w:marTop w:val="0"/>
          <w:marBottom w:val="0"/>
          <w:divBdr>
            <w:top w:val="none" w:sz="0" w:space="0" w:color="auto"/>
            <w:left w:val="none" w:sz="0" w:space="0" w:color="auto"/>
            <w:bottom w:val="none" w:sz="0" w:space="0" w:color="auto"/>
            <w:right w:val="none" w:sz="0" w:space="0" w:color="auto"/>
          </w:divBdr>
        </w:div>
        <w:div w:id="810251043">
          <w:marLeft w:val="446"/>
          <w:marRight w:val="0"/>
          <w:marTop w:val="0"/>
          <w:marBottom w:val="0"/>
          <w:divBdr>
            <w:top w:val="none" w:sz="0" w:space="0" w:color="auto"/>
            <w:left w:val="none" w:sz="0" w:space="0" w:color="auto"/>
            <w:bottom w:val="none" w:sz="0" w:space="0" w:color="auto"/>
            <w:right w:val="none" w:sz="0" w:space="0" w:color="auto"/>
          </w:divBdr>
        </w:div>
        <w:div w:id="412316894">
          <w:marLeft w:val="446"/>
          <w:marRight w:val="0"/>
          <w:marTop w:val="0"/>
          <w:marBottom w:val="0"/>
          <w:divBdr>
            <w:top w:val="none" w:sz="0" w:space="0" w:color="auto"/>
            <w:left w:val="none" w:sz="0" w:space="0" w:color="auto"/>
            <w:bottom w:val="none" w:sz="0" w:space="0" w:color="auto"/>
            <w:right w:val="none" w:sz="0" w:space="0" w:color="auto"/>
          </w:divBdr>
        </w:div>
      </w:divsChild>
    </w:div>
    <w:div w:id="261106131">
      <w:bodyDiv w:val="1"/>
      <w:marLeft w:val="0"/>
      <w:marRight w:val="0"/>
      <w:marTop w:val="0"/>
      <w:marBottom w:val="0"/>
      <w:divBdr>
        <w:top w:val="none" w:sz="0" w:space="0" w:color="auto"/>
        <w:left w:val="none" w:sz="0" w:space="0" w:color="auto"/>
        <w:bottom w:val="none" w:sz="0" w:space="0" w:color="auto"/>
        <w:right w:val="none" w:sz="0" w:space="0" w:color="auto"/>
      </w:divBdr>
      <w:divsChild>
        <w:div w:id="882401422">
          <w:marLeft w:val="446"/>
          <w:marRight w:val="0"/>
          <w:marTop w:val="0"/>
          <w:marBottom w:val="0"/>
          <w:divBdr>
            <w:top w:val="none" w:sz="0" w:space="0" w:color="auto"/>
            <w:left w:val="none" w:sz="0" w:space="0" w:color="auto"/>
            <w:bottom w:val="none" w:sz="0" w:space="0" w:color="auto"/>
            <w:right w:val="none" w:sz="0" w:space="0" w:color="auto"/>
          </w:divBdr>
        </w:div>
        <w:div w:id="1099063373">
          <w:marLeft w:val="446"/>
          <w:marRight w:val="0"/>
          <w:marTop w:val="0"/>
          <w:marBottom w:val="0"/>
          <w:divBdr>
            <w:top w:val="none" w:sz="0" w:space="0" w:color="auto"/>
            <w:left w:val="none" w:sz="0" w:space="0" w:color="auto"/>
            <w:bottom w:val="none" w:sz="0" w:space="0" w:color="auto"/>
            <w:right w:val="none" w:sz="0" w:space="0" w:color="auto"/>
          </w:divBdr>
        </w:div>
        <w:div w:id="601034892">
          <w:marLeft w:val="446"/>
          <w:marRight w:val="0"/>
          <w:marTop w:val="0"/>
          <w:marBottom w:val="0"/>
          <w:divBdr>
            <w:top w:val="none" w:sz="0" w:space="0" w:color="auto"/>
            <w:left w:val="none" w:sz="0" w:space="0" w:color="auto"/>
            <w:bottom w:val="none" w:sz="0" w:space="0" w:color="auto"/>
            <w:right w:val="none" w:sz="0" w:space="0" w:color="auto"/>
          </w:divBdr>
        </w:div>
        <w:div w:id="332416082">
          <w:marLeft w:val="446"/>
          <w:marRight w:val="0"/>
          <w:marTop w:val="0"/>
          <w:marBottom w:val="0"/>
          <w:divBdr>
            <w:top w:val="none" w:sz="0" w:space="0" w:color="auto"/>
            <w:left w:val="none" w:sz="0" w:space="0" w:color="auto"/>
            <w:bottom w:val="none" w:sz="0" w:space="0" w:color="auto"/>
            <w:right w:val="none" w:sz="0" w:space="0" w:color="auto"/>
          </w:divBdr>
        </w:div>
      </w:divsChild>
    </w:div>
    <w:div w:id="264310268">
      <w:bodyDiv w:val="1"/>
      <w:marLeft w:val="0"/>
      <w:marRight w:val="0"/>
      <w:marTop w:val="0"/>
      <w:marBottom w:val="0"/>
      <w:divBdr>
        <w:top w:val="none" w:sz="0" w:space="0" w:color="auto"/>
        <w:left w:val="none" w:sz="0" w:space="0" w:color="auto"/>
        <w:bottom w:val="none" w:sz="0" w:space="0" w:color="auto"/>
        <w:right w:val="none" w:sz="0" w:space="0" w:color="auto"/>
      </w:divBdr>
      <w:divsChild>
        <w:div w:id="77875707">
          <w:marLeft w:val="547"/>
          <w:marRight w:val="0"/>
          <w:marTop w:val="0"/>
          <w:marBottom w:val="0"/>
          <w:divBdr>
            <w:top w:val="none" w:sz="0" w:space="0" w:color="auto"/>
            <w:left w:val="none" w:sz="0" w:space="0" w:color="auto"/>
            <w:bottom w:val="none" w:sz="0" w:space="0" w:color="auto"/>
            <w:right w:val="none" w:sz="0" w:space="0" w:color="auto"/>
          </w:divBdr>
        </w:div>
        <w:div w:id="23945685">
          <w:marLeft w:val="446"/>
          <w:marRight w:val="0"/>
          <w:marTop w:val="0"/>
          <w:marBottom w:val="0"/>
          <w:divBdr>
            <w:top w:val="none" w:sz="0" w:space="0" w:color="auto"/>
            <w:left w:val="none" w:sz="0" w:space="0" w:color="auto"/>
            <w:bottom w:val="none" w:sz="0" w:space="0" w:color="auto"/>
            <w:right w:val="none" w:sz="0" w:space="0" w:color="auto"/>
          </w:divBdr>
        </w:div>
        <w:div w:id="690297131">
          <w:marLeft w:val="446"/>
          <w:marRight w:val="0"/>
          <w:marTop w:val="0"/>
          <w:marBottom w:val="0"/>
          <w:divBdr>
            <w:top w:val="none" w:sz="0" w:space="0" w:color="auto"/>
            <w:left w:val="none" w:sz="0" w:space="0" w:color="auto"/>
            <w:bottom w:val="none" w:sz="0" w:space="0" w:color="auto"/>
            <w:right w:val="none" w:sz="0" w:space="0" w:color="auto"/>
          </w:divBdr>
        </w:div>
        <w:div w:id="1349942652">
          <w:marLeft w:val="446"/>
          <w:marRight w:val="0"/>
          <w:marTop w:val="0"/>
          <w:marBottom w:val="0"/>
          <w:divBdr>
            <w:top w:val="none" w:sz="0" w:space="0" w:color="auto"/>
            <w:left w:val="none" w:sz="0" w:space="0" w:color="auto"/>
            <w:bottom w:val="none" w:sz="0" w:space="0" w:color="auto"/>
            <w:right w:val="none" w:sz="0" w:space="0" w:color="auto"/>
          </w:divBdr>
        </w:div>
        <w:div w:id="1643538972">
          <w:marLeft w:val="446"/>
          <w:marRight w:val="0"/>
          <w:marTop w:val="0"/>
          <w:marBottom w:val="0"/>
          <w:divBdr>
            <w:top w:val="none" w:sz="0" w:space="0" w:color="auto"/>
            <w:left w:val="none" w:sz="0" w:space="0" w:color="auto"/>
            <w:bottom w:val="none" w:sz="0" w:space="0" w:color="auto"/>
            <w:right w:val="none" w:sz="0" w:space="0" w:color="auto"/>
          </w:divBdr>
        </w:div>
        <w:div w:id="1988511452">
          <w:marLeft w:val="446"/>
          <w:marRight w:val="0"/>
          <w:marTop w:val="0"/>
          <w:marBottom w:val="0"/>
          <w:divBdr>
            <w:top w:val="none" w:sz="0" w:space="0" w:color="auto"/>
            <w:left w:val="none" w:sz="0" w:space="0" w:color="auto"/>
            <w:bottom w:val="none" w:sz="0" w:space="0" w:color="auto"/>
            <w:right w:val="none" w:sz="0" w:space="0" w:color="auto"/>
          </w:divBdr>
        </w:div>
      </w:divsChild>
    </w:div>
    <w:div w:id="288707143">
      <w:bodyDiv w:val="1"/>
      <w:marLeft w:val="0"/>
      <w:marRight w:val="0"/>
      <w:marTop w:val="0"/>
      <w:marBottom w:val="0"/>
      <w:divBdr>
        <w:top w:val="none" w:sz="0" w:space="0" w:color="auto"/>
        <w:left w:val="none" w:sz="0" w:space="0" w:color="auto"/>
        <w:bottom w:val="none" w:sz="0" w:space="0" w:color="auto"/>
        <w:right w:val="none" w:sz="0" w:space="0" w:color="auto"/>
      </w:divBdr>
      <w:divsChild>
        <w:div w:id="1312364117">
          <w:marLeft w:val="446"/>
          <w:marRight w:val="0"/>
          <w:marTop w:val="0"/>
          <w:marBottom w:val="0"/>
          <w:divBdr>
            <w:top w:val="none" w:sz="0" w:space="0" w:color="auto"/>
            <w:left w:val="none" w:sz="0" w:space="0" w:color="auto"/>
            <w:bottom w:val="none" w:sz="0" w:space="0" w:color="auto"/>
            <w:right w:val="none" w:sz="0" w:space="0" w:color="auto"/>
          </w:divBdr>
        </w:div>
        <w:div w:id="1517499694">
          <w:marLeft w:val="446"/>
          <w:marRight w:val="0"/>
          <w:marTop w:val="0"/>
          <w:marBottom w:val="0"/>
          <w:divBdr>
            <w:top w:val="none" w:sz="0" w:space="0" w:color="auto"/>
            <w:left w:val="none" w:sz="0" w:space="0" w:color="auto"/>
            <w:bottom w:val="none" w:sz="0" w:space="0" w:color="auto"/>
            <w:right w:val="none" w:sz="0" w:space="0" w:color="auto"/>
          </w:divBdr>
        </w:div>
        <w:div w:id="1458984029">
          <w:marLeft w:val="446"/>
          <w:marRight w:val="0"/>
          <w:marTop w:val="0"/>
          <w:marBottom w:val="0"/>
          <w:divBdr>
            <w:top w:val="none" w:sz="0" w:space="0" w:color="auto"/>
            <w:left w:val="none" w:sz="0" w:space="0" w:color="auto"/>
            <w:bottom w:val="none" w:sz="0" w:space="0" w:color="auto"/>
            <w:right w:val="none" w:sz="0" w:space="0" w:color="auto"/>
          </w:divBdr>
        </w:div>
      </w:divsChild>
    </w:div>
    <w:div w:id="329791216">
      <w:bodyDiv w:val="1"/>
      <w:marLeft w:val="0"/>
      <w:marRight w:val="0"/>
      <w:marTop w:val="0"/>
      <w:marBottom w:val="0"/>
      <w:divBdr>
        <w:top w:val="none" w:sz="0" w:space="0" w:color="auto"/>
        <w:left w:val="none" w:sz="0" w:space="0" w:color="auto"/>
        <w:bottom w:val="none" w:sz="0" w:space="0" w:color="auto"/>
        <w:right w:val="none" w:sz="0" w:space="0" w:color="auto"/>
      </w:divBdr>
      <w:divsChild>
        <w:div w:id="270624559">
          <w:marLeft w:val="446"/>
          <w:marRight w:val="0"/>
          <w:marTop w:val="0"/>
          <w:marBottom w:val="0"/>
          <w:divBdr>
            <w:top w:val="none" w:sz="0" w:space="0" w:color="auto"/>
            <w:left w:val="none" w:sz="0" w:space="0" w:color="auto"/>
            <w:bottom w:val="none" w:sz="0" w:space="0" w:color="auto"/>
            <w:right w:val="none" w:sz="0" w:space="0" w:color="auto"/>
          </w:divBdr>
        </w:div>
        <w:div w:id="1644389133">
          <w:marLeft w:val="446"/>
          <w:marRight w:val="0"/>
          <w:marTop w:val="0"/>
          <w:marBottom w:val="0"/>
          <w:divBdr>
            <w:top w:val="none" w:sz="0" w:space="0" w:color="auto"/>
            <w:left w:val="none" w:sz="0" w:space="0" w:color="auto"/>
            <w:bottom w:val="none" w:sz="0" w:space="0" w:color="auto"/>
            <w:right w:val="none" w:sz="0" w:space="0" w:color="auto"/>
          </w:divBdr>
        </w:div>
        <w:div w:id="241916516">
          <w:marLeft w:val="446"/>
          <w:marRight w:val="0"/>
          <w:marTop w:val="0"/>
          <w:marBottom w:val="0"/>
          <w:divBdr>
            <w:top w:val="none" w:sz="0" w:space="0" w:color="auto"/>
            <w:left w:val="none" w:sz="0" w:space="0" w:color="auto"/>
            <w:bottom w:val="none" w:sz="0" w:space="0" w:color="auto"/>
            <w:right w:val="none" w:sz="0" w:space="0" w:color="auto"/>
          </w:divBdr>
        </w:div>
        <w:div w:id="666860127">
          <w:marLeft w:val="446"/>
          <w:marRight w:val="0"/>
          <w:marTop w:val="0"/>
          <w:marBottom w:val="0"/>
          <w:divBdr>
            <w:top w:val="none" w:sz="0" w:space="0" w:color="auto"/>
            <w:left w:val="none" w:sz="0" w:space="0" w:color="auto"/>
            <w:bottom w:val="none" w:sz="0" w:space="0" w:color="auto"/>
            <w:right w:val="none" w:sz="0" w:space="0" w:color="auto"/>
          </w:divBdr>
        </w:div>
        <w:div w:id="705565010">
          <w:marLeft w:val="446"/>
          <w:marRight w:val="0"/>
          <w:marTop w:val="0"/>
          <w:marBottom w:val="0"/>
          <w:divBdr>
            <w:top w:val="none" w:sz="0" w:space="0" w:color="auto"/>
            <w:left w:val="none" w:sz="0" w:space="0" w:color="auto"/>
            <w:bottom w:val="none" w:sz="0" w:space="0" w:color="auto"/>
            <w:right w:val="none" w:sz="0" w:space="0" w:color="auto"/>
          </w:divBdr>
        </w:div>
      </w:divsChild>
    </w:div>
    <w:div w:id="330840609">
      <w:bodyDiv w:val="1"/>
      <w:marLeft w:val="0"/>
      <w:marRight w:val="0"/>
      <w:marTop w:val="0"/>
      <w:marBottom w:val="0"/>
      <w:divBdr>
        <w:top w:val="none" w:sz="0" w:space="0" w:color="auto"/>
        <w:left w:val="none" w:sz="0" w:space="0" w:color="auto"/>
        <w:bottom w:val="none" w:sz="0" w:space="0" w:color="auto"/>
        <w:right w:val="none" w:sz="0" w:space="0" w:color="auto"/>
      </w:divBdr>
      <w:divsChild>
        <w:div w:id="668682019">
          <w:marLeft w:val="547"/>
          <w:marRight w:val="0"/>
          <w:marTop w:val="0"/>
          <w:marBottom w:val="0"/>
          <w:divBdr>
            <w:top w:val="none" w:sz="0" w:space="0" w:color="auto"/>
            <w:left w:val="none" w:sz="0" w:space="0" w:color="auto"/>
            <w:bottom w:val="none" w:sz="0" w:space="0" w:color="auto"/>
            <w:right w:val="none" w:sz="0" w:space="0" w:color="auto"/>
          </w:divBdr>
        </w:div>
        <w:div w:id="890313702">
          <w:marLeft w:val="446"/>
          <w:marRight w:val="0"/>
          <w:marTop w:val="0"/>
          <w:marBottom w:val="0"/>
          <w:divBdr>
            <w:top w:val="none" w:sz="0" w:space="0" w:color="auto"/>
            <w:left w:val="none" w:sz="0" w:space="0" w:color="auto"/>
            <w:bottom w:val="none" w:sz="0" w:space="0" w:color="auto"/>
            <w:right w:val="none" w:sz="0" w:space="0" w:color="auto"/>
          </w:divBdr>
        </w:div>
        <w:div w:id="441339720">
          <w:marLeft w:val="446"/>
          <w:marRight w:val="0"/>
          <w:marTop w:val="0"/>
          <w:marBottom w:val="0"/>
          <w:divBdr>
            <w:top w:val="none" w:sz="0" w:space="0" w:color="auto"/>
            <w:left w:val="none" w:sz="0" w:space="0" w:color="auto"/>
            <w:bottom w:val="none" w:sz="0" w:space="0" w:color="auto"/>
            <w:right w:val="none" w:sz="0" w:space="0" w:color="auto"/>
          </w:divBdr>
        </w:div>
        <w:div w:id="1713531379">
          <w:marLeft w:val="446"/>
          <w:marRight w:val="0"/>
          <w:marTop w:val="0"/>
          <w:marBottom w:val="0"/>
          <w:divBdr>
            <w:top w:val="none" w:sz="0" w:space="0" w:color="auto"/>
            <w:left w:val="none" w:sz="0" w:space="0" w:color="auto"/>
            <w:bottom w:val="none" w:sz="0" w:space="0" w:color="auto"/>
            <w:right w:val="none" w:sz="0" w:space="0" w:color="auto"/>
          </w:divBdr>
        </w:div>
        <w:div w:id="1598294227">
          <w:marLeft w:val="446"/>
          <w:marRight w:val="0"/>
          <w:marTop w:val="0"/>
          <w:marBottom w:val="0"/>
          <w:divBdr>
            <w:top w:val="none" w:sz="0" w:space="0" w:color="auto"/>
            <w:left w:val="none" w:sz="0" w:space="0" w:color="auto"/>
            <w:bottom w:val="none" w:sz="0" w:space="0" w:color="auto"/>
            <w:right w:val="none" w:sz="0" w:space="0" w:color="auto"/>
          </w:divBdr>
        </w:div>
      </w:divsChild>
    </w:div>
    <w:div w:id="361512683">
      <w:bodyDiv w:val="1"/>
      <w:marLeft w:val="0"/>
      <w:marRight w:val="0"/>
      <w:marTop w:val="0"/>
      <w:marBottom w:val="0"/>
      <w:divBdr>
        <w:top w:val="none" w:sz="0" w:space="0" w:color="auto"/>
        <w:left w:val="none" w:sz="0" w:space="0" w:color="auto"/>
        <w:bottom w:val="none" w:sz="0" w:space="0" w:color="auto"/>
        <w:right w:val="none" w:sz="0" w:space="0" w:color="auto"/>
      </w:divBdr>
      <w:divsChild>
        <w:div w:id="538468825">
          <w:marLeft w:val="446"/>
          <w:marRight w:val="0"/>
          <w:marTop w:val="0"/>
          <w:marBottom w:val="0"/>
          <w:divBdr>
            <w:top w:val="none" w:sz="0" w:space="0" w:color="auto"/>
            <w:left w:val="none" w:sz="0" w:space="0" w:color="auto"/>
            <w:bottom w:val="none" w:sz="0" w:space="0" w:color="auto"/>
            <w:right w:val="none" w:sz="0" w:space="0" w:color="auto"/>
          </w:divBdr>
        </w:div>
        <w:div w:id="422264535">
          <w:marLeft w:val="446"/>
          <w:marRight w:val="0"/>
          <w:marTop w:val="0"/>
          <w:marBottom w:val="0"/>
          <w:divBdr>
            <w:top w:val="none" w:sz="0" w:space="0" w:color="auto"/>
            <w:left w:val="none" w:sz="0" w:space="0" w:color="auto"/>
            <w:bottom w:val="none" w:sz="0" w:space="0" w:color="auto"/>
            <w:right w:val="none" w:sz="0" w:space="0" w:color="auto"/>
          </w:divBdr>
        </w:div>
        <w:div w:id="2126998987">
          <w:marLeft w:val="446"/>
          <w:marRight w:val="0"/>
          <w:marTop w:val="0"/>
          <w:marBottom w:val="0"/>
          <w:divBdr>
            <w:top w:val="none" w:sz="0" w:space="0" w:color="auto"/>
            <w:left w:val="none" w:sz="0" w:space="0" w:color="auto"/>
            <w:bottom w:val="none" w:sz="0" w:space="0" w:color="auto"/>
            <w:right w:val="none" w:sz="0" w:space="0" w:color="auto"/>
          </w:divBdr>
        </w:div>
        <w:div w:id="526986196">
          <w:marLeft w:val="446"/>
          <w:marRight w:val="0"/>
          <w:marTop w:val="0"/>
          <w:marBottom w:val="0"/>
          <w:divBdr>
            <w:top w:val="none" w:sz="0" w:space="0" w:color="auto"/>
            <w:left w:val="none" w:sz="0" w:space="0" w:color="auto"/>
            <w:bottom w:val="none" w:sz="0" w:space="0" w:color="auto"/>
            <w:right w:val="none" w:sz="0" w:space="0" w:color="auto"/>
          </w:divBdr>
        </w:div>
        <w:div w:id="1515266381">
          <w:marLeft w:val="446"/>
          <w:marRight w:val="0"/>
          <w:marTop w:val="0"/>
          <w:marBottom w:val="0"/>
          <w:divBdr>
            <w:top w:val="none" w:sz="0" w:space="0" w:color="auto"/>
            <w:left w:val="none" w:sz="0" w:space="0" w:color="auto"/>
            <w:bottom w:val="none" w:sz="0" w:space="0" w:color="auto"/>
            <w:right w:val="none" w:sz="0" w:space="0" w:color="auto"/>
          </w:divBdr>
        </w:div>
      </w:divsChild>
    </w:div>
    <w:div w:id="404572066">
      <w:bodyDiv w:val="1"/>
      <w:marLeft w:val="0"/>
      <w:marRight w:val="0"/>
      <w:marTop w:val="0"/>
      <w:marBottom w:val="0"/>
      <w:divBdr>
        <w:top w:val="none" w:sz="0" w:space="0" w:color="auto"/>
        <w:left w:val="none" w:sz="0" w:space="0" w:color="auto"/>
        <w:bottom w:val="none" w:sz="0" w:space="0" w:color="auto"/>
        <w:right w:val="none" w:sz="0" w:space="0" w:color="auto"/>
      </w:divBdr>
      <w:divsChild>
        <w:div w:id="1764646918">
          <w:marLeft w:val="547"/>
          <w:marRight w:val="0"/>
          <w:marTop w:val="0"/>
          <w:marBottom w:val="0"/>
          <w:divBdr>
            <w:top w:val="none" w:sz="0" w:space="0" w:color="auto"/>
            <w:left w:val="none" w:sz="0" w:space="0" w:color="auto"/>
            <w:bottom w:val="none" w:sz="0" w:space="0" w:color="auto"/>
            <w:right w:val="none" w:sz="0" w:space="0" w:color="auto"/>
          </w:divBdr>
        </w:div>
        <w:div w:id="1423142661">
          <w:marLeft w:val="547"/>
          <w:marRight w:val="0"/>
          <w:marTop w:val="0"/>
          <w:marBottom w:val="0"/>
          <w:divBdr>
            <w:top w:val="none" w:sz="0" w:space="0" w:color="auto"/>
            <w:left w:val="none" w:sz="0" w:space="0" w:color="auto"/>
            <w:bottom w:val="none" w:sz="0" w:space="0" w:color="auto"/>
            <w:right w:val="none" w:sz="0" w:space="0" w:color="auto"/>
          </w:divBdr>
        </w:div>
        <w:div w:id="1099374145">
          <w:marLeft w:val="446"/>
          <w:marRight w:val="0"/>
          <w:marTop w:val="0"/>
          <w:marBottom w:val="0"/>
          <w:divBdr>
            <w:top w:val="none" w:sz="0" w:space="0" w:color="auto"/>
            <w:left w:val="none" w:sz="0" w:space="0" w:color="auto"/>
            <w:bottom w:val="none" w:sz="0" w:space="0" w:color="auto"/>
            <w:right w:val="none" w:sz="0" w:space="0" w:color="auto"/>
          </w:divBdr>
        </w:div>
        <w:div w:id="1259097284">
          <w:marLeft w:val="446"/>
          <w:marRight w:val="0"/>
          <w:marTop w:val="0"/>
          <w:marBottom w:val="0"/>
          <w:divBdr>
            <w:top w:val="none" w:sz="0" w:space="0" w:color="auto"/>
            <w:left w:val="none" w:sz="0" w:space="0" w:color="auto"/>
            <w:bottom w:val="none" w:sz="0" w:space="0" w:color="auto"/>
            <w:right w:val="none" w:sz="0" w:space="0" w:color="auto"/>
          </w:divBdr>
        </w:div>
      </w:divsChild>
    </w:div>
    <w:div w:id="466513007">
      <w:bodyDiv w:val="1"/>
      <w:marLeft w:val="0"/>
      <w:marRight w:val="0"/>
      <w:marTop w:val="0"/>
      <w:marBottom w:val="0"/>
      <w:divBdr>
        <w:top w:val="none" w:sz="0" w:space="0" w:color="auto"/>
        <w:left w:val="none" w:sz="0" w:space="0" w:color="auto"/>
        <w:bottom w:val="none" w:sz="0" w:space="0" w:color="auto"/>
        <w:right w:val="none" w:sz="0" w:space="0" w:color="auto"/>
      </w:divBdr>
      <w:divsChild>
        <w:div w:id="748238382">
          <w:marLeft w:val="547"/>
          <w:marRight w:val="0"/>
          <w:marTop w:val="0"/>
          <w:marBottom w:val="0"/>
          <w:divBdr>
            <w:top w:val="none" w:sz="0" w:space="0" w:color="auto"/>
            <w:left w:val="none" w:sz="0" w:space="0" w:color="auto"/>
            <w:bottom w:val="none" w:sz="0" w:space="0" w:color="auto"/>
            <w:right w:val="none" w:sz="0" w:space="0" w:color="auto"/>
          </w:divBdr>
        </w:div>
        <w:div w:id="1763645247">
          <w:marLeft w:val="446"/>
          <w:marRight w:val="0"/>
          <w:marTop w:val="0"/>
          <w:marBottom w:val="0"/>
          <w:divBdr>
            <w:top w:val="none" w:sz="0" w:space="0" w:color="auto"/>
            <w:left w:val="none" w:sz="0" w:space="0" w:color="auto"/>
            <w:bottom w:val="none" w:sz="0" w:space="0" w:color="auto"/>
            <w:right w:val="none" w:sz="0" w:space="0" w:color="auto"/>
          </w:divBdr>
        </w:div>
        <w:div w:id="122162496">
          <w:marLeft w:val="446"/>
          <w:marRight w:val="0"/>
          <w:marTop w:val="0"/>
          <w:marBottom w:val="0"/>
          <w:divBdr>
            <w:top w:val="none" w:sz="0" w:space="0" w:color="auto"/>
            <w:left w:val="none" w:sz="0" w:space="0" w:color="auto"/>
            <w:bottom w:val="none" w:sz="0" w:space="0" w:color="auto"/>
            <w:right w:val="none" w:sz="0" w:space="0" w:color="auto"/>
          </w:divBdr>
        </w:div>
        <w:div w:id="1612784454">
          <w:marLeft w:val="446"/>
          <w:marRight w:val="0"/>
          <w:marTop w:val="0"/>
          <w:marBottom w:val="0"/>
          <w:divBdr>
            <w:top w:val="none" w:sz="0" w:space="0" w:color="auto"/>
            <w:left w:val="none" w:sz="0" w:space="0" w:color="auto"/>
            <w:bottom w:val="none" w:sz="0" w:space="0" w:color="auto"/>
            <w:right w:val="none" w:sz="0" w:space="0" w:color="auto"/>
          </w:divBdr>
        </w:div>
        <w:div w:id="356656840">
          <w:marLeft w:val="547"/>
          <w:marRight w:val="0"/>
          <w:marTop w:val="0"/>
          <w:marBottom w:val="0"/>
          <w:divBdr>
            <w:top w:val="none" w:sz="0" w:space="0" w:color="auto"/>
            <w:left w:val="none" w:sz="0" w:space="0" w:color="auto"/>
            <w:bottom w:val="none" w:sz="0" w:space="0" w:color="auto"/>
            <w:right w:val="none" w:sz="0" w:space="0" w:color="auto"/>
          </w:divBdr>
        </w:div>
        <w:div w:id="1946645910">
          <w:marLeft w:val="547"/>
          <w:marRight w:val="0"/>
          <w:marTop w:val="0"/>
          <w:marBottom w:val="0"/>
          <w:divBdr>
            <w:top w:val="none" w:sz="0" w:space="0" w:color="auto"/>
            <w:left w:val="none" w:sz="0" w:space="0" w:color="auto"/>
            <w:bottom w:val="none" w:sz="0" w:space="0" w:color="auto"/>
            <w:right w:val="none" w:sz="0" w:space="0" w:color="auto"/>
          </w:divBdr>
        </w:div>
      </w:divsChild>
    </w:div>
    <w:div w:id="518930845">
      <w:bodyDiv w:val="1"/>
      <w:marLeft w:val="0"/>
      <w:marRight w:val="0"/>
      <w:marTop w:val="0"/>
      <w:marBottom w:val="0"/>
      <w:divBdr>
        <w:top w:val="none" w:sz="0" w:space="0" w:color="auto"/>
        <w:left w:val="none" w:sz="0" w:space="0" w:color="auto"/>
        <w:bottom w:val="none" w:sz="0" w:space="0" w:color="auto"/>
        <w:right w:val="none" w:sz="0" w:space="0" w:color="auto"/>
      </w:divBdr>
      <w:divsChild>
        <w:div w:id="368576462">
          <w:marLeft w:val="446"/>
          <w:marRight w:val="0"/>
          <w:marTop w:val="0"/>
          <w:marBottom w:val="0"/>
          <w:divBdr>
            <w:top w:val="none" w:sz="0" w:space="0" w:color="auto"/>
            <w:left w:val="none" w:sz="0" w:space="0" w:color="auto"/>
            <w:bottom w:val="none" w:sz="0" w:space="0" w:color="auto"/>
            <w:right w:val="none" w:sz="0" w:space="0" w:color="auto"/>
          </w:divBdr>
        </w:div>
        <w:div w:id="456607938">
          <w:marLeft w:val="446"/>
          <w:marRight w:val="0"/>
          <w:marTop w:val="0"/>
          <w:marBottom w:val="0"/>
          <w:divBdr>
            <w:top w:val="none" w:sz="0" w:space="0" w:color="auto"/>
            <w:left w:val="none" w:sz="0" w:space="0" w:color="auto"/>
            <w:bottom w:val="none" w:sz="0" w:space="0" w:color="auto"/>
            <w:right w:val="none" w:sz="0" w:space="0" w:color="auto"/>
          </w:divBdr>
        </w:div>
        <w:div w:id="2083797117">
          <w:marLeft w:val="446"/>
          <w:marRight w:val="0"/>
          <w:marTop w:val="0"/>
          <w:marBottom w:val="0"/>
          <w:divBdr>
            <w:top w:val="none" w:sz="0" w:space="0" w:color="auto"/>
            <w:left w:val="none" w:sz="0" w:space="0" w:color="auto"/>
            <w:bottom w:val="none" w:sz="0" w:space="0" w:color="auto"/>
            <w:right w:val="none" w:sz="0" w:space="0" w:color="auto"/>
          </w:divBdr>
        </w:div>
        <w:div w:id="588738245">
          <w:marLeft w:val="446"/>
          <w:marRight w:val="0"/>
          <w:marTop w:val="0"/>
          <w:marBottom w:val="0"/>
          <w:divBdr>
            <w:top w:val="none" w:sz="0" w:space="0" w:color="auto"/>
            <w:left w:val="none" w:sz="0" w:space="0" w:color="auto"/>
            <w:bottom w:val="none" w:sz="0" w:space="0" w:color="auto"/>
            <w:right w:val="none" w:sz="0" w:space="0" w:color="auto"/>
          </w:divBdr>
        </w:div>
        <w:div w:id="71436453">
          <w:marLeft w:val="446"/>
          <w:marRight w:val="0"/>
          <w:marTop w:val="0"/>
          <w:marBottom w:val="0"/>
          <w:divBdr>
            <w:top w:val="none" w:sz="0" w:space="0" w:color="auto"/>
            <w:left w:val="none" w:sz="0" w:space="0" w:color="auto"/>
            <w:bottom w:val="none" w:sz="0" w:space="0" w:color="auto"/>
            <w:right w:val="none" w:sz="0" w:space="0" w:color="auto"/>
          </w:divBdr>
        </w:div>
        <w:div w:id="491143145">
          <w:marLeft w:val="446"/>
          <w:marRight w:val="0"/>
          <w:marTop w:val="0"/>
          <w:marBottom w:val="0"/>
          <w:divBdr>
            <w:top w:val="none" w:sz="0" w:space="0" w:color="auto"/>
            <w:left w:val="none" w:sz="0" w:space="0" w:color="auto"/>
            <w:bottom w:val="none" w:sz="0" w:space="0" w:color="auto"/>
            <w:right w:val="none" w:sz="0" w:space="0" w:color="auto"/>
          </w:divBdr>
        </w:div>
        <w:div w:id="1401639769">
          <w:marLeft w:val="446"/>
          <w:marRight w:val="0"/>
          <w:marTop w:val="0"/>
          <w:marBottom w:val="0"/>
          <w:divBdr>
            <w:top w:val="none" w:sz="0" w:space="0" w:color="auto"/>
            <w:left w:val="none" w:sz="0" w:space="0" w:color="auto"/>
            <w:bottom w:val="none" w:sz="0" w:space="0" w:color="auto"/>
            <w:right w:val="none" w:sz="0" w:space="0" w:color="auto"/>
          </w:divBdr>
        </w:div>
      </w:divsChild>
    </w:div>
    <w:div w:id="525291283">
      <w:bodyDiv w:val="1"/>
      <w:marLeft w:val="0"/>
      <w:marRight w:val="0"/>
      <w:marTop w:val="0"/>
      <w:marBottom w:val="0"/>
      <w:divBdr>
        <w:top w:val="none" w:sz="0" w:space="0" w:color="auto"/>
        <w:left w:val="none" w:sz="0" w:space="0" w:color="auto"/>
        <w:bottom w:val="none" w:sz="0" w:space="0" w:color="auto"/>
        <w:right w:val="none" w:sz="0" w:space="0" w:color="auto"/>
      </w:divBdr>
      <w:divsChild>
        <w:div w:id="738137947">
          <w:marLeft w:val="547"/>
          <w:marRight w:val="0"/>
          <w:marTop w:val="0"/>
          <w:marBottom w:val="0"/>
          <w:divBdr>
            <w:top w:val="none" w:sz="0" w:space="0" w:color="auto"/>
            <w:left w:val="none" w:sz="0" w:space="0" w:color="auto"/>
            <w:bottom w:val="none" w:sz="0" w:space="0" w:color="auto"/>
            <w:right w:val="none" w:sz="0" w:space="0" w:color="auto"/>
          </w:divBdr>
        </w:div>
        <w:div w:id="62610334">
          <w:marLeft w:val="547"/>
          <w:marRight w:val="0"/>
          <w:marTop w:val="0"/>
          <w:marBottom w:val="0"/>
          <w:divBdr>
            <w:top w:val="none" w:sz="0" w:space="0" w:color="auto"/>
            <w:left w:val="none" w:sz="0" w:space="0" w:color="auto"/>
            <w:bottom w:val="none" w:sz="0" w:space="0" w:color="auto"/>
            <w:right w:val="none" w:sz="0" w:space="0" w:color="auto"/>
          </w:divBdr>
        </w:div>
        <w:div w:id="1922719439">
          <w:marLeft w:val="446"/>
          <w:marRight w:val="0"/>
          <w:marTop w:val="0"/>
          <w:marBottom w:val="0"/>
          <w:divBdr>
            <w:top w:val="none" w:sz="0" w:space="0" w:color="auto"/>
            <w:left w:val="none" w:sz="0" w:space="0" w:color="auto"/>
            <w:bottom w:val="none" w:sz="0" w:space="0" w:color="auto"/>
            <w:right w:val="none" w:sz="0" w:space="0" w:color="auto"/>
          </w:divBdr>
        </w:div>
        <w:div w:id="1455103606">
          <w:marLeft w:val="446"/>
          <w:marRight w:val="0"/>
          <w:marTop w:val="0"/>
          <w:marBottom w:val="0"/>
          <w:divBdr>
            <w:top w:val="none" w:sz="0" w:space="0" w:color="auto"/>
            <w:left w:val="none" w:sz="0" w:space="0" w:color="auto"/>
            <w:bottom w:val="none" w:sz="0" w:space="0" w:color="auto"/>
            <w:right w:val="none" w:sz="0" w:space="0" w:color="auto"/>
          </w:divBdr>
        </w:div>
      </w:divsChild>
    </w:div>
    <w:div w:id="529418449">
      <w:bodyDiv w:val="1"/>
      <w:marLeft w:val="0"/>
      <w:marRight w:val="0"/>
      <w:marTop w:val="0"/>
      <w:marBottom w:val="0"/>
      <w:divBdr>
        <w:top w:val="none" w:sz="0" w:space="0" w:color="auto"/>
        <w:left w:val="none" w:sz="0" w:space="0" w:color="auto"/>
        <w:bottom w:val="none" w:sz="0" w:space="0" w:color="auto"/>
        <w:right w:val="none" w:sz="0" w:space="0" w:color="auto"/>
      </w:divBdr>
      <w:divsChild>
        <w:div w:id="645746481">
          <w:marLeft w:val="446"/>
          <w:marRight w:val="0"/>
          <w:marTop w:val="0"/>
          <w:marBottom w:val="0"/>
          <w:divBdr>
            <w:top w:val="none" w:sz="0" w:space="0" w:color="auto"/>
            <w:left w:val="none" w:sz="0" w:space="0" w:color="auto"/>
            <w:bottom w:val="none" w:sz="0" w:space="0" w:color="auto"/>
            <w:right w:val="none" w:sz="0" w:space="0" w:color="auto"/>
          </w:divBdr>
        </w:div>
        <w:div w:id="2125272252">
          <w:marLeft w:val="446"/>
          <w:marRight w:val="0"/>
          <w:marTop w:val="0"/>
          <w:marBottom w:val="0"/>
          <w:divBdr>
            <w:top w:val="none" w:sz="0" w:space="0" w:color="auto"/>
            <w:left w:val="none" w:sz="0" w:space="0" w:color="auto"/>
            <w:bottom w:val="none" w:sz="0" w:space="0" w:color="auto"/>
            <w:right w:val="none" w:sz="0" w:space="0" w:color="auto"/>
          </w:divBdr>
        </w:div>
        <w:div w:id="855118354">
          <w:marLeft w:val="446"/>
          <w:marRight w:val="0"/>
          <w:marTop w:val="0"/>
          <w:marBottom w:val="0"/>
          <w:divBdr>
            <w:top w:val="none" w:sz="0" w:space="0" w:color="auto"/>
            <w:left w:val="none" w:sz="0" w:space="0" w:color="auto"/>
            <w:bottom w:val="none" w:sz="0" w:space="0" w:color="auto"/>
            <w:right w:val="none" w:sz="0" w:space="0" w:color="auto"/>
          </w:divBdr>
        </w:div>
        <w:div w:id="1871646725">
          <w:marLeft w:val="446"/>
          <w:marRight w:val="0"/>
          <w:marTop w:val="0"/>
          <w:marBottom w:val="0"/>
          <w:divBdr>
            <w:top w:val="none" w:sz="0" w:space="0" w:color="auto"/>
            <w:left w:val="none" w:sz="0" w:space="0" w:color="auto"/>
            <w:bottom w:val="none" w:sz="0" w:space="0" w:color="auto"/>
            <w:right w:val="none" w:sz="0" w:space="0" w:color="auto"/>
          </w:divBdr>
        </w:div>
      </w:divsChild>
    </w:div>
    <w:div w:id="564099205">
      <w:bodyDiv w:val="1"/>
      <w:marLeft w:val="0"/>
      <w:marRight w:val="0"/>
      <w:marTop w:val="0"/>
      <w:marBottom w:val="0"/>
      <w:divBdr>
        <w:top w:val="none" w:sz="0" w:space="0" w:color="auto"/>
        <w:left w:val="none" w:sz="0" w:space="0" w:color="auto"/>
        <w:bottom w:val="none" w:sz="0" w:space="0" w:color="auto"/>
        <w:right w:val="none" w:sz="0" w:space="0" w:color="auto"/>
      </w:divBdr>
    </w:div>
    <w:div w:id="586579374">
      <w:bodyDiv w:val="1"/>
      <w:marLeft w:val="0"/>
      <w:marRight w:val="0"/>
      <w:marTop w:val="0"/>
      <w:marBottom w:val="0"/>
      <w:divBdr>
        <w:top w:val="none" w:sz="0" w:space="0" w:color="auto"/>
        <w:left w:val="none" w:sz="0" w:space="0" w:color="auto"/>
        <w:bottom w:val="none" w:sz="0" w:space="0" w:color="auto"/>
        <w:right w:val="none" w:sz="0" w:space="0" w:color="auto"/>
      </w:divBdr>
      <w:divsChild>
        <w:div w:id="584412926">
          <w:marLeft w:val="547"/>
          <w:marRight w:val="0"/>
          <w:marTop w:val="0"/>
          <w:marBottom w:val="0"/>
          <w:divBdr>
            <w:top w:val="none" w:sz="0" w:space="0" w:color="auto"/>
            <w:left w:val="none" w:sz="0" w:space="0" w:color="auto"/>
            <w:bottom w:val="none" w:sz="0" w:space="0" w:color="auto"/>
            <w:right w:val="none" w:sz="0" w:space="0" w:color="auto"/>
          </w:divBdr>
        </w:div>
        <w:div w:id="1482037465">
          <w:marLeft w:val="547"/>
          <w:marRight w:val="0"/>
          <w:marTop w:val="0"/>
          <w:marBottom w:val="0"/>
          <w:divBdr>
            <w:top w:val="none" w:sz="0" w:space="0" w:color="auto"/>
            <w:left w:val="none" w:sz="0" w:space="0" w:color="auto"/>
            <w:bottom w:val="none" w:sz="0" w:space="0" w:color="auto"/>
            <w:right w:val="none" w:sz="0" w:space="0" w:color="auto"/>
          </w:divBdr>
        </w:div>
        <w:div w:id="587081216">
          <w:marLeft w:val="547"/>
          <w:marRight w:val="0"/>
          <w:marTop w:val="0"/>
          <w:marBottom w:val="0"/>
          <w:divBdr>
            <w:top w:val="none" w:sz="0" w:space="0" w:color="auto"/>
            <w:left w:val="none" w:sz="0" w:space="0" w:color="auto"/>
            <w:bottom w:val="none" w:sz="0" w:space="0" w:color="auto"/>
            <w:right w:val="none" w:sz="0" w:space="0" w:color="auto"/>
          </w:divBdr>
        </w:div>
        <w:div w:id="948783627">
          <w:marLeft w:val="547"/>
          <w:marRight w:val="0"/>
          <w:marTop w:val="0"/>
          <w:marBottom w:val="0"/>
          <w:divBdr>
            <w:top w:val="none" w:sz="0" w:space="0" w:color="auto"/>
            <w:left w:val="none" w:sz="0" w:space="0" w:color="auto"/>
            <w:bottom w:val="none" w:sz="0" w:space="0" w:color="auto"/>
            <w:right w:val="none" w:sz="0" w:space="0" w:color="auto"/>
          </w:divBdr>
        </w:div>
        <w:div w:id="1650400169">
          <w:marLeft w:val="547"/>
          <w:marRight w:val="0"/>
          <w:marTop w:val="0"/>
          <w:marBottom w:val="0"/>
          <w:divBdr>
            <w:top w:val="none" w:sz="0" w:space="0" w:color="auto"/>
            <w:left w:val="none" w:sz="0" w:space="0" w:color="auto"/>
            <w:bottom w:val="none" w:sz="0" w:space="0" w:color="auto"/>
            <w:right w:val="none" w:sz="0" w:space="0" w:color="auto"/>
          </w:divBdr>
        </w:div>
      </w:divsChild>
    </w:div>
    <w:div w:id="619343493">
      <w:bodyDiv w:val="1"/>
      <w:marLeft w:val="0"/>
      <w:marRight w:val="0"/>
      <w:marTop w:val="0"/>
      <w:marBottom w:val="0"/>
      <w:divBdr>
        <w:top w:val="none" w:sz="0" w:space="0" w:color="auto"/>
        <w:left w:val="none" w:sz="0" w:space="0" w:color="auto"/>
        <w:bottom w:val="none" w:sz="0" w:space="0" w:color="auto"/>
        <w:right w:val="none" w:sz="0" w:space="0" w:color="auto"/>
      </w:divBdr>
      <w:divsChild>
        <w:div w:id="1188720212">
          <w:marLeft w:val="547"/>
          <w:marRight w:val="0"/>
          <w:marTop w:val="0"/>
          <w:marBottom w:val="0"/>
          <w:divBdr>
            <w:top w:val="none" w:sz="0" w:space="0" w:color="auto"/>
            <w:left w:val="none" w:sz="0" w:space="0" w:color="auto"/>
            <w:bottom w:val="none" w:sz="0" w:space="0" w:color="auto"/>
            <w:right w:val="none" w:sz="0" w:space="0" w:color="auto"/>
          </w:divBdr>
        </w:div>
        <w:div w:id="848560927">
          <w:marLeft w:val="446"/>
          <w:marRight w:val="0"/>
          <w:marTop w:val="0"/>
          <w:marBottom w:val="0"/>
          <w:divBdr>
            <w:top w:val="none" w:sz="0" w:space="0" w:color="auto"/>
            <w:left w:val="none" w:sz="0" w:space="0" w:color="auto"/>
            <w:bottom w:val="none" w:sz="0" w:space="0" w:color="auto"/>
            <w:right w:val="none" w:sz="0" w:space="0" w:color="auto"/>
          </w:divBdr>
        </w:div>
        <w:div w:id="1676490968">
          <w:marLeft w:val="446"/>
          <w:marRight w:val="0"/>
          <w:marTop w:val="0"/>
          <w:marBottom w:val="0"/>
          <w:divBdr>
            <w:top w:val="none" w:sz="0" w:space="0" w:color="auto"/>
            <w:left w:val="none" w:sz="0" w:space="0" w:color="auto"/>
            <w:bottom w:val="none" w:sz="0" w:space="0" w:color="auto"/>
            <w:right w:val="none" w:sz="0" w:space="0" w:color="auto"/>
          </w:divBdr>
        </w:div>
        <w:div w:id="351688522">
          <w:marLeft w:val="446"/>
          <w:marRight w:val="0"/>
          <w:marTop w:val="0"/>
          <w:marBottom w:val="0"/>
          <w:divBdr>
            <w:top w:val="none" w:sz="0" w:space="0" w:color="auto"/>
            <w:left w:val="none" w:sz="0" w:space="0" w:color="auto"/>
            <w:bottom w:val="none" w:sz="0" w:space="0" w:color="auto"/>
            <w:right w:val="none" w:sz="0" w:space="0" w:color="auto"/>
          </w:divBdr>
        </w:div>
        <w:div w:id="1048528571">
          <w:marLeft w:val="446"/>
          <w:marRight w:val="0"/>
          <w:marTop w:val="0"/>
          <w:marBottom w:val="0"/>
          <w:divBdr>
            <w:top w:val="none" w:sz="0" w:space="0" w:color="auto"/>
            <w:left w:val="none" w:sz="0" w:space="0" w:color="auto"/>
            <w:bottom w:val="none" w:sz="0" w:space="0" w:color="auto"/>
            <w:right w:val="none" w:sz="0" w:space="0" w:color="auto"/>
          </w:divBdr>
        </w:div>
        <w:div w:id="182062385">
          <w:marLeft w:val="446"/>
          <w:marRight w:val="0"/>
          <w:marTop w:val="0"/>
          <w:marBottom w:val="0"/>
          <w:divBdr>
            <w:top w:val="none" w:sz="0" w:space="0" w:color="auto"/>
            <w:left w:val="none" w:sz="0" w:space="0" w:color="auto"/>
            <w:bottom w:val="none" w:sz="0" w:space="0" w:color="auto"/>
            <w:right w:val="none" w:sz="0" w:space="0" w:color="auto"/>
          </w:divBdr>
        </w:div>
      </w:divsChild>
    </w:div>
    <w:div w:id="642737706">
      <w:bodyDiv w:val="1"/>
      <w:marLeft w:val="0"/>
      <w:marRight w:val="0"/>
      <w:marTop w:val="0"/>
      <w:marBottom w:val="0"/>
      <w:divBdr>
        <w:top w:val="none" w:sz="0" w:space="0" w:color="auto"/>
        <w:left w:val="none" w:sz="0" w:space="0" w:color="auto"/>
        <w:bottom w:val="none" w:sz="0" w:space="0" w:color="auto"/>
        <w:right w:val="none" w:sz="0" w:space="0" w:color="auto"/>
      </w:divBdr>
      <w:divsChild>
        <w:div w:id="889876381">
          <w:marLeft w:val="446"/>
          <w:marRight w:val="0"/>
          <w:marTop w:val="0"/>
          <w:marBottom w:val="0"/>
          <w:divBdr>
            <w:top w:val="none" w:sz="0" w:space="0" w:color="auto"/>
            <w:left w:val="none" w:sz="0" w:space="0" w:color="auto"/>
            <w:bottom w:val="none" w:sz="0" w:space="0" w:color="auto"/>
            <w:right w:val="none" w:sz="0" w:space="0" w:color="auto"/>
          </w:divBdr>
        </w:div>
        <w:div w:id="936788278">
          <w:marLeft w:val="446"/>
          <w:marRight w:val="0"/>
          <w:marTop w:val="0"/>
          <w:marBottom w:val="0"/>
          <w:divBdr>
            <w:top w:val="none" w:sz="0" w:space="0" w:color="auto"/>
            <w:left w:val="none" w:sz="0" w:space="0" w:color="auto"/>
            <w:bottom w:val="none" w:sz="0" w:space="0" w:color="auto"/>
            <w:right w:val="none" w:sz="0" w:space="0" w:color="auto"/>
          </w:divBdr>
        </w:div>
        <w:div w:id="1372876942">
          <w:marLeft w:val="446"/>
          <w:marRight w:val="0"/>
          <w:marTop w:val="0"/>
          <w:marBottom w:val="0"/>
          <w:divBdr>
            <w:top w:val="none" w:sz="0" w:space="0" w:color="auto"/>
            <w:left w:val="none" w:sz="0" w:space="0" w:color="auto"/>
            <w:bottom w:val="none" w:sz="0" w:space="0" w:color="auto"/>
            <w:right w:val="none" w:sz="0" w:space="0" w:color="auto"/>
          </w:divBdr>
        </w:div>
        <w:div w:id="1579050930">
          <w:marLeft w:val="446"/>
          <w:marRight w:val="0"/>
          <w:marTop w:val="0"/>
          <w:marBottom w:val="0"/>
          <w:divBdr>
            <w:top w:val="none" w:sz="0" w:space="0" w:color="auto"/>
            <w:left w:val="none" w:sz="0" w:space="0" w:color="auto"/>
            <w:bottom w:val="none" w:sz="0" w:space="0" w:color="auto"/>
            <w:right w:val="none" w:sz="0" w:space="0" w:color="auto"/>
          </w:divBdr>
        </w:div>
        <w:div w:id="1302492072">
          <w:marLeft w:val="446"/>
          <w:marRight w:val="0"/>
          <w:marTop w:val="0"/>
          <w:marBottom w:val="0"/>
          <w:divBdr>
            <w:top w:val="none" w:sz="0" w:space="0" w:color="auto"/>
            <w:left w:val="none" w:sz="0" w:space="0" w:color="auto"/>
            <w:bottom w:val="none" w:sz="0" w:space="0" w:color="auto"/>
            <w:right w:val="none" w:sz="0" w:space="0" w:color="auto"/>
          </w:divBdr>
        </w:div>
        <w:div w:id="1948540772">
          <w:marLeft w:val="446"/>
          <w:marRight w:val="0"/>
          <w:marTop w:val="0"/>
          <w:marBottom w:val="0"/>
          <w:divBdr>
            <w:top w:val="none" w:sz="0" w:space="0" w:color="auto"/>
            <w:left w:val="none" w:sz="0" w:space="0" w:color="auto"/>
            <w:bottom w:val="none" w:sz="0" w:space="0" w:color="auto"/>
            <w:right w:val="none" w:sz="0" w:space="0" w:color="auto"/>
          </w:divBdr>
        </w:div>
      </w:divsChild>
    </w:div>
    <w:div w:id="655107106">
      <w:bodyDiv w:val="1"/>
      <w:marLeft w:val="0"/>
      <w:marRight w:val="0"/>
      <w:marTop w:val="0"/>
      <w:marBottom w:val="0"/>
      <w:divBdr>
        <w:top w:val="none" w:sz="0" w:space="0" w:color="auto"/>
        <w:left w:val="none" w:sz="0" w:space="0" w:color="auto"/>
        <w:bottom w:val="none" w:sz="0" w:space="0" w:color="auto"/>
        <w:right w:val="none" w:sz="0" w:space="0" w:color="auto"/>
      </w:divBdr>
      <w:divsChild>
        <w:div w:id="623853455">
          <w:marLeft w:val="446"/>
          <w:marRight w:val="0"/>
          <w:marTop w:val="0"/>
          <w:marBottom w:val="0"/>
          <w:divBdr>
            <w:top w:val="none" w:sz="0" w:space="0" w:color="auto"/>
            <w:left w:val="none" w:sz="0" w:space="0" w:color="auto"/>
            <w:bottom w:val="none" w:sz="0" w:space="0" w:color="auto"/>
            <w:right w:val="none" w:sz="0" w:space="0" w:color="auto"/>
          </w:divBdr>
        </w:div>
        <w:div w:id="379671574">
          <w:marLeft w:val="446"/>
          <w:marRight w:val="0"/>
          <w:marTop w:val="0"/>
          <w:marBottom w:val="0"/>
          <w:divBdr>
            <w:top w:val="none" w:sz="0" w:space="0" w:color="auto"/>
            <w:left w:val="none" w:sz="0" w:space="0" w:color="auto"/>
            <w:bottom w:val="none" w:sz="0" w:space="0" w:color="auto"/>
            <w:right w:val="none" w:sz="0" w:space="0" w:color="auto"/>
          </w:divBdr>
        </w:div>
        <w:div w:id="2091852533">
          <w:marLeft w:val="446"/>
          <w:marRight w:val="0"/>
          <w:marTop w:val="0"/>
          <w:marBottom w:val="0"/>
          <w:divBdr>
            <w:top w:val="none" w:sz="0" w:space="0" w:color="auto"/>
            <w:left w:val="none" w:sz="0" w:space="0" w:color="auto"/>
            <w:bottom w:val="none" w:sz="0" w:space="0" w:color="auto"/>
            <w:right w:val="none" w:sz="0" w:space="0" w:color="auto"/>
          </w:divBdr>
        </w:div>
      </w:divsChild>
    </w:div>
    <w:div w:id="694307307">
      <w:bodyDiv w:val="1"/>
      <w:marLeft w:val="0"/>
      <w:marRight w:val="0"/>
      <w:marTop w:val="0"/>
      <w:marBottom w:val="0"/>
      <w:divBdr>
        <w:top w:val="none" w:sz="0" w:space="0" w:color="auto"/>
        <w:left w:val="none" w:sz="0" w:space="0" w:color="auto"/>
        <w:bottom w:val="none" w:sz="0" w:space="0" w:color="auto"/>
        <w:right w:val="none" w:sz="0" w:space="0" w:color="auto"/>
      </w:divBdr>
      <w:divsChild>
        <w:div w:id="129053784">
          <w:marLeft w:val="547"/>
          <w:marRight w:val="0"/>
          <w:marTop w:val="0"/>
          <w:marBottom w:val="0"/>
          <w:divBdr>
            <w:top w:val="none" w:sz="0" w:space="0" w:color="auto"/>
            <w:left w:val="none" w:sz="0" w:space="0" w:color="auto"/>
            <w:bottom w:val="none" w:sz="0" w:space="0" w:color="auto"/>
            <w:right w:val="none" w:sz="0" w:space="0" w:color="auto"/>
          </w:divBdr>
        </w:div>
        <w:div w:id="1911963497">
          <w:marLeft w:val="446"/>
          <w:marRight w:val="0"/>
          <w:marTop w:val="0"/>
          <w:marBottom w:val="0"/>
          <w:divBdr>
            <w:top w:val="none" w:sz="0" w:space="0" w:color="auto"/>
            <w:left w:val="none" w:sz="0" w:space="0" w:color="auto"/>
            <w:bottom w:val="none" w:sz="0" w:space="0" w:color="auto"/>
            <w:right w:val="none" w:sz="0" w:space="0" w:color="auto"/>
          </w:divBdr>
        </w:div>
        <w:div w:id="2026470910">
          <w:marLeft w:val="446"/>
          <w:marRight w:val="0"/>
          <w:marTop w:val="0"/>
          <w:marBottom w:val="0"/>
          <w:divBdr>
            <w:top w:val="none" w:sz="0" w:space="0" w:color="auto"/>
            <w:left w:val="none" w:sz="0" w:space="0" w:color="auto"/>
            <w:bottom w:val="none" w:sz="0" w:space="0" w:color="auto"/>
            <w:right w:val="none" w:sz="0" w:space="0" w:color="auto"/>
          </w:divBdr>
        </w:div>
        <w:div w:id="645089780">
          <w:marLeft w:val="446"/>
          <w:marRight w:val="0"/>
          <w:marTop w:val="0"/>
          <w:marBottom w:val="0"/>
          <w:divBdr>
            <w:top w:val="none" w:sz="0" w:space="0" w:color="auto"/>
            <w:left w:val="none" w:sz="0" w:space="0" w:color="auto"/>
            <w:bottom w:val="none" w:sz="0" w:space="0" w:color="auto"/>
            <w:right w:val="none" w:sz="0" w:space="0" w:color="auto"/>
          </w:divBdr>
        </w:div>
        <w:div w:id="458770242">
          <w:marLeft w:val="446"/>
          <w:marRight w:val="0"/>
          <w:marTop w:val="0"/>
          <w:marBottom w:val="0"/>
          <w:divBdr>
            <w:top w:val="none" w:sz="0" w:space="0" w:color="auto"/>
            <w:left w:val="none" w:sz="0" w:space="0" w:color="auto"/>
            <w:bottom w:val="none" w:sz="0" w:space="0" w:color="auto"/>
            <w:right w:val="none" w:sz="0" w:space="0" w:color="auto"/>
          </w:divBdr>
        </w:div>
        <w:div w:id="1435974580">
          <w:marLeft w:val="446"/>
          <w:marRight w:val="0"/>
          <w:marTop w:val="0"/>
          <w:marBottom w:val="0"/>
          <w:divBdr>
            <w:top w:val="none" w:sz="0" w:space="0" w:color="auto"/>
            <w:left w:val="none" w:sz="0" w:space="0" w:color="auto"/>
            <w:bottom w:val="none" w:sz="0" w:space="0" w:color="auto"/>
            <w:right w:val="none" w:sz="0" w:space="0" w:color="auto"/>
          </w:divBdr>
        </w:div>
        <w:div w:id="1790584377">
          <w:marLeft w:val="446"/>
          <w:marRight w:val="0"/>
          <w:marTop w:val="0"/>
          <w:marBottom w:val="0"/>
          <w:divBdr>
            <w:top w:val="none" w:sz="0" w:space="0" w:color="auto"/>
            <w:left w:val="none" w:sz="0" w:space="0" w:color="auto"/>
            <w:bottom w:val="none" w:sz="0" w:space="0" w:color="auto"/>
            <w:right w:val="none" w:sz="0" w:space="0" w:color="auto"/>
          </w:divBdr>
        </w:div>
        <w:div w:id="780303960">
          <w:marLeft w:val="446"/>
          <w:marRight w:val="0"/>
          <w:marTop w:val="0"/>
          <w:marBottom w:val="0"/>
          <w:divBdr>
            <w:top w:val="none" w:sz="0" w:space="0" w:color="auto"/>
            <w:left w:val="none" w:sz="0" w:space="0" w:color="auto"/>
            <w:bottom w:val="none" w:sz="0" w:space="0" w:color="auto"/>
            <w:right w:val="none" w:sz="0" w:space="0" w:color="auto"/>
          </w:divBdr>
        </w:div>
      </w:divsChild>
    </w:div>
    <w:div w:id="695035541">
      <w:bodyDiv w:val="1"/>
      <w:marLeft w:val="0"/>
      <w:marRight w:val="0"/>
      <w:marTop w:val="0"/>
      <w:marBottom w:val="0"/>
      <w:divBdr>
        <w:top w:val="none" w:sz="0" w:space="0" w:color="auto"/>
        <w:left w:val="none" w:sz="0" w:space="0" w:color="auto"/>
        <w:bottom w:val="none" w:sz="0" w:space="0" w:color="auto"/>
        <w:right w:val="none" w:sz="0" w:space="0" w:color="auto"/>
      </w:divBdr>
    </w:div>
    <w:div w:id="708728075">
      <w:bodyDiv w:val="1"/>
      <w:marLeft w:val="0"/>
      <w:marRight w:val="0"/>
      <w:marTop w:val="0"/>
      <w:marBottom w:val="0"/>
      <w:divBdr>
        <w:top w:val="none" w:sz="0" w:space="0" w:color="auto"/>
        <w:left w:val="none" w:sz="0" w:space="0" w:color="auto"/>
        <w:bottom w:val="none" w:sz="0" w:space="0" w:color="auto"/>
        <w:right w:val="none" w:sz="0" w:space="0" w:color="auto"/>
      </w:divBdr>
      <w:divsChild>
        <w:div w:id="666709888">
          <w:marLeft w:val="446"/>
          <w:marRight w:val="0"/>
          <w:marTop w:val="0"/>
          <w:marBottom w:val="0"/>
          <w:divBdr>
            <w:top w:val="none" w:sz="0" w:space="0" w:color="auto"/>
            <w:left w:val="none" w:sz="0" w:space="0" w:color="auto"/>
            <w:bottom w:val="none" w:sz="0" w:space="0" w:color="auto"/>
            <w:right w:val="none" w:sz="0" w:space="0" w:color="auto"/>
          </w:divBdr>
        </w:div>
        <w:div w:id="2141216592">
          <w:marLeft w:val="446"/>
          <w:marRight w:val="0"/>
          <w:marTop w:val="0"/>
          <w:marBottom w:val="0"/>
          <w:divBdr>
            <w:top w:val="none" w:sz="0" w:space="0" w:color="auto"/>
            <w:left w:val="none" w:sz="0" w:space="0" w:color="auto"/>
            <w:bottom w:val="none" w:sz="0" w:space="0" w:color="auto"/>
            <w:right w:val="none" w:sz="0" w:space="0" w:color="auto"/>
          </w:divBdr>
        </w:div>
      </w:divsChild>
    </w:div>
    <w:div w:id="713312663">
      <w:bodyDiv w:val="1"/>
      <w:marLeft w:val="0"/>
      <w:marRight w:val="0"/>
      <w:marTop w:val="0"/>
      <w:marBottom w:val="0"/>
      <w:divBdr>
        <w:top w:val="none" w:sz="0" w:space="0" w:color="auto"/>
        <w:left w:val="none" w:sz="0" w:space="0" w:color="auto"/>
        <w:bottom w:val="none" w:sz="0" w:space="0" w:color="auto"/>
        <w:right w:val="none" w:sz="0" w:space="0" w:color="auto"/>
      </w:divBdr>
      <w:divsChild>
        <w:div w:id="22248121">
          <w:marLeft w:val="547"/>
          <w:marRight w:val="0"/>
          <w:marTop w:val="0"/>
          <w:marBottom w:val="0"/>
          <w:divBdr>
            <w:top w:val="none" w:sz="0" w:space="0" w:color="auto"/>
            <w:left w:val="none" w:sz="0" w:space="0" w:color="auto"/>
            <w:bottom w:val="none" w:sz="0" w:space="0" w:color="auto"/>
            <w:right w:val="none" w:sz="0" w:space="0" w:color="auto"/>
          </w:divBdr>
        </w:div>
        <w:div w:id="1280455001">
          <w:marLeft w:val="547"/>
          <w:marRight w:val="0"/>
          <w:marTop w:val="0"/>
          <w:marBottom w:val="0"/>
          <w:divBdr>
            <w:top w:val="none" w:sz="0" w:space="0" w:color="auto"/>
            <w:left w:val="none" w:sz="0" w:space="0" w:color="auto"/>
            <w:bottom w:val="none" w:sz="0" w:space="0" w:color="auto"/>
            <w:right w:val="none" w:sz="0" w:space="0" w:color="auto"/>
          </w:divBdr>
        </w:div>
        <w:div w:id="1608460502">
          <w:marLeft w:val="446"/>
          <w:marRight w:val="0"/>
          <w:marTop w:val="0"/>
          <w:marBottom w:val="0"/>
          <w:divBdr>
            <w:top w:val="none" w:sz="0" w:space="0" w:color="auto"/>
            <w:left w:val="none" w:sz="0" w:space="0" w:color="auto"/>
            <w:bottom w:val="none" w:sz="0" w:space="0" w:color="auto"/>
            <w:right w:val="none" w:sz="0" w:space="0" w:color="auto"/>
          </w:divBdr>
        </w:div>
        <w:div w:id="1978678364">
          <w:marLeft w:val="446"/>
          <w:marRight w:val="0"/>
          <w:marTop w:val="0"/>
          <w:marBottom w:val="0"/>
          <w:divBdr>
            <w:top w:val="none" w:sz="0" w:space="0" w:color="auto"/>
            <w:left w:val="none" w:sz="0" w:space="0" w:color="auto"/>
            <w:bottom w:val="none" w:sz="0" w:space="0" w:color="auto"/>
            <w:right w:val="none" w:sz="0" w:space="0" w:color="auto"/>
          </w:divBdr>
        </w:div>
      </w:divsChild>
    </w:div>
    <w:div w:id="735397185">
      <w:bodyDiv w:val="1"/>
      <w:marLeft w:val="0"/>
      <w:marRight w:val="0"/>
      <w:marTop w:val="0"/>
      <w:marBottom w:val="0"/>
      <w:divBdr>
        <w:top w:val="none" w:sz="0" w:space="0" w:color="auto"/>
        <w:left w:val="none" w:sz="0" w:space="0" w:color="auto"/>
        <w:bottom w:val="none" w:sz="0" w:space="0" w:color="auto"/>
        <w:right w:val="none" w:sz="0" w:space="0" w:color="auto"/>
      </w:divBdr>
      <w:divsChild>
        <w:div w:id="236213253">
          <w:marLeft w:val="547"/>
          <w:marRight w:val="0"/>
          <w:marTop w:val="0"/>
          <w:marBottom w:val="0"/>
          <w:divBdr>
            <w:top w:val="none" w:sz="0" w:space="0" w:color="auto"/>
            <w:left w:val="none" w:sz="0" w:space="0" w:color="auto"/>
            <w:bottom w:val="none" w:sz="0" w:space="0" w:color="auto"/>
            <w:right w:val="none" w:sz="0" w:space="0" w:color="auto"/>
          </w:divBdr>
        </w:div>
        <w:div w:id="1416435200">
          <w:marLeft w:val="547"/>
          <w:marRight w:val="0"/>
          <w:marTop w:val="0"/>
          <w:marBottom w:val="0"/>
          <w:divBdr>
            <w:top w:val="none" w:sz="0" w:space="0" w:color="auto"/>
            <w:left w:val="none" w:sz="0" w:space="0" w:color="auto"/>
            <w:bottom w:val="none" w:sz="0" w:space="0" w:color="auto"/>
            <w:right w:val="none" w:sz="0" w:space="0" w:color="auto"/>
          </w:divBdr>
        </w:div>
        <w:div w:id="1405032512">
          <w:marLeft w:val="547"/>
          <w:marRight w:val="0"/>
          <w:marTop w:val="0"/>
          <w:marBottom w:val="0"/>
          <w:divBdr>
            <w:top w:val="none" w:sz="0" w:space="0" w:color="auto"/>
            <w:left w:val="none" w:sz="0" w:space="0" w:color="auto"/>
            <w:bottom w:val="none" w:sz="0" w:space="0" w:color="auto"/>
            <w:right w:val="none" w:sz="0" w:space="0" w:color="auto"/>
          </w:divBdr>
        </w:div>
        <w:div w:id="1227303166">
          <w:marLeft w:val="547"/>
          <w:marRight w:val="0"/>
          <w:marTop w:val="0"/>
          <w:marBottom w:val="0"/>
          <w:divBdr>
            <w:top w:val="none" w:sz="0" w:space="0" w:color="auto"/>
            <w:left w:val="none" w:sz="0" w:space="0" w:color="auto"/>
            <w:bottom w:val="none" w:sz="0" w:space="0" w:color="auto"/>
            <w:right w:val="none" w:sz="0" w:space="0" w:color="auto"/>
          </w:divBdr>
        </w:div>
        <w:div w:id="715006813">
          <w:marLeft w:val="547"/>
          <w:marRight w:val="0"/>
          <w:marTop w:val="0"/>
          <w:marBottom w:val="0"/>
          <w:divBdr>
            <w:top w:val="none" w:sz="0" w:space="0" w:color="auto"/>
            <w:left w:val="none" w:sz="0" w:space="0" w:color="auto"/>
            <w:bottom w:val="none" w:sz="0" w:space="0" w:color="auto"/>
            <w:right w:val="none" w:sz="0" w:space="0" w:color="auto"/>
          </w:divBdr>
        </w:div>
      </w:divsChild>
    </w:div>
    <w:div w:id="756442121">
      <w:bodyDiv w:val="1"/>
      <w:marLeft w:val="0"/>
      <w:marRight w:val="0"/>
      <w:marTop w:val="0"/>
      <w:marBottom w:val="0"/>
      <w:divBdr>
        <w:top w:val="none" w:sz="0" w:space="0" w:color="auto"/>
        <w:left w:val="none" w:sz="0" w:space="0" w:color="auto"/>
        <w:bottom w:val="none" w:sz="0" w:space="0" w:color="auto"/>
        <w:right w:val="none" w:sz="0" w:space="0" w:color="auto"/>
      </w:divBdr>
      <w:divsChild>
        <w:div w:id="602805423">
          <w:marLeft w:val="547"/>
          <w:marRight w:val="0"/>
          <w:marTop w:val="0"/>
          <w:marBottom w:val="0"/>
          <w:divBdr>
            <w:top w:val="none" w:sz="0" w:space="0" w:color="auto"/>
            <w:left w:val="none" w:sz="0" w:space="0" w:color="auto"/>
            <w:bottom w:val="none" w:sz="0" w:space="0" w:color="auto"/>
            <w:right w:val="none" w:sz="0" w:space="0" w:color="auto"/>
          </w:divBdr>
        </w:div>
        <w:div w:id="1051660753">
          <w:marLeft w:val="446"/>
          <w:marRight w:val="0"/>
          <w:marTop w:val="0"/>
          <w:marBottom w:val="0"/>
          <w:divBdr>
            <w:top w:val="none" w:sz="0" w:space="0" w:color="auto"/>
            <w:left w:val="none" w:sz="0" w:space="0" w:color="auto"/>
            <w:bottom w:val="none" w:sz="0" w:space="0" w:color="auto"/>
            <w:right w:val="none" w:sz="0" w:space="0" w:color="auto"/>
          </w:divBdr>
        </w:div>
        <w:div w:id="2034769960">
          <w:marLeft w:val="446"/>
          <w:marRight w:val="0"/>
          <w:marTop w:val="0"/>
          <w:marBottom w:val="0"/>
          <w:divBdr>
            <w:top w:val="none" w:sz="0" w:space="0" w:color="auto"/>
            <w:left w:val="none" w:sz="0" w:space="0" w:color="auto"/>
            <w:bottom w:val="none" w:sz="0" w:space="0" w:color="auto"/>
            <w:right w:val="none" w:sz="0" w:space="0" w:color="auto"/>
          </w:divBdr>
        </w:div>
        <w:div w:id="1265532926">
          <w:marLeft w:val="446"/>
          <w:marRight w:val="0"/>
          <w:marTop w:val="0"/>
          <w:marBottom w:val="0"/>
          <w:divBdr>
            <w:top w:val="none" w:sz="0" w:space="0" w:color="auto"/>
            <w:left w:val="none" w:sz="0" w:space="0" w:color="auto"/>
            <w:bottom w:val="none" w:sz="0" w:space="0" w:color="auto"/>
            <w:right w:val="none" w:sz="0" w:space="0" w:color="auto"/>
          </w:divBdr>
        </w:div>
        <w:div w:id="1000809472">
          <w:marLeft w:val="446"/>
          <w:marRight w:val="0"/>
          <w:marTop w:val="0"/>
          <w:marBottom w:val="0"/>
          <w:divBdr>
            <w:top w:val="none" w:sz="0" w:space="0" w:color="auto"/>
            <w:left w:val="none" w:sz="0" w:space="0" w:color="auto"/>
            <w:bottom w:val="none" w:sz="0" w:space="0" w:color="auto"/>
            <w:right w:val="none" w:sz="0" w:space="0" w:color="auto"/>
          </w:divBdr>
        </w:div>
      </w:divsChild>
    </w:div>
    <w:div w:id="828600550">
      <w:bodyDiv w:val="1"/>
      <w:marLeft w:val="0"/>
      <w:marRight w:val="0"/>
      <w:marTop w:val="0"/>
      <w:marBottom w:val="0"/>
      <w:divBdr>
        <w:top w:val="none" w:sz="0" w:space="0" w:color="auto"/>
        <w:left w:val="none" w:sz="0" w:space="0" w:color="auto"/>
        <w:bottom w:val="none" w:sz="0" w:space="0" w:color="auto"/>
        <w:right w:val="none" w:sz="0" w:space="0" w:color="auto"/>
      </w:divBdr>
      <w:divsChild>
        <w:div w:id="668169067">
          <w:marLeft w:val="547"/>
          <w:marRight w:val="0"/>
          <w:marTop w:val="0"/>
          <w:marBottom w:val="0"/>
          <w:divBdr>
            <w:top w:val="none" w:sz="0" w:space="0" w:color="auto"/>
            <w:left w:val="none" w:sz="0" w:space="0" w:color="auto"/>
            <w:bottom w:val="none" w:sz="0" w:space="0" w:color="auto"/>
            <w:right w:val="none" w:sz="0" w:space="0" w:color="auto"/>
          </w:divBdr>
        </w:div>
        <w:div w:id="1013997974">
          <w:marLeft w:val="547"/>
          <w:marRight w:val="0"/>
          <w:marTop w:val="0"/>
          <w:marBottom w:val="0"/>
          <w:divBdr>
            <w:top w:val="none" w:sz="0" w:space="0" w:color="auto"/>
            <w:left w:val="none" w:sz="0" w:space="0" w:color="auto"/>
            <w:bottom w:val="none" w:sz="0" w:space="0" w:color="auto"/>
            <w:right w:val="none" w:sz="0" w:space="0" w:color="auto"/>
          </w:divBdr>
        </w:div>
        <w:div w:id="1253472273">
          <w:marLeft w:val="446"/>
          <w:marRight w:val="0"/>
          <w:marTop w:val="0"/>
          <w:marBottom w:val="0"/>
          <w:divBdr>
            <w:top w:val="none" w:sz="0" w:space="0" w:color="auto"/>
            <w:left w:val="none" w:sz="0" w:space="0" w:color="auto"/>
            <w:bottom w:val="none" w:sz="0" w:space="0" w:color="auto"/>
            <w:right w:val="none" w:sz="0" w:space="0" w:color="auto"/>
          </w:divBdr>
        </w:div>
        <w:div w:id="1247766957">
          <w:marLeft w:val="446"/>
          <w:marRight w:val="0"/>
          <w:marTop w:val="0"/>
          <w:marBottom w:val="0"/>
          <w:divBdr>
            <w:top w:val="none" w:sz="0" w:space="0" w:color="auto"/>
            <w:left w:val="none" w:sz="0" w:space="0" w:color="auto"/>
            <w:bottom w:val="none" w:sz="0" w:space="0" w:color="auto"/>
            <w:right w:val="none" w:sz="0" w:space="0" w:color="auto"/>
          </w:divBdr>
        </w:div>
      </w:divsChild>
    </w:div>
    <w:div w:id="852571503">
      <w:bodyDiv w:val="1"/>
      <w:marLeft w:val="0"/>
      <w:marRight w:val="0"/>
      <w:marTop w:val="0"/>
      <w:marBottom w:val="0"/>
      <w:divBdr>
        <w:top w:val="none" w:sz="0" w:space="0" w:color="auto"/>
        <w:left w:val="none" w:sz="0" w:space="0" w:color="auto"/>
        <w:bottom w:val="none" w:sz="0" w:space="0" w:color="auto"/>
        <w:right w:val="none" w:sz="0" w:space="0" w:color="auto"/>
      </w:divBdr>
      <w:divsChild>
        <w:div w:id="1501888744">
          <w:marLeft w:val="547"/>
          <w:marRight w:val="0"/>
          <w:marTop w:val="77"/>
          <w:marBottom w:val="0"/>
          <w:divBdr>
            <w:top w:val="none" w:sz="0" w:space="0" w:color="auto"/>
            <w:left w:val="none" w:sz="0" w:space="0" w:color="auto"/>
            <w:bottom w:val="none" w:sz="0" w:space="0" w:color="auto"/>
            <w:right w:val="none" w:sz="0" w:space="0" w:color="auto"/>
          </w:divBdr>
        </w:div>
        <w:div w:id="777605103">
          <w:marLeft w:val="547"/>
          <w:marRight w:val="0"/>
          <w:marTop w:val="77"/>
          <w:marBottom w:val="0"/>
          <w:divBdr>
            <w:top w:val="none" w:sz="0" w:space="0" w:color="auto"/>
            <w:left w:val="none" w:sz="0" w:space="0" w:color="auto"/>
            <w:bottom w:val="none" w:sz="0" w:space="0" w:color="auto"/>
            <w:right w:val="none" w:sz="0" w:space="0" w:color="auto"/>
          </w:divBdr>
        </w:div>
        <w:div w:id="783842251">
          <w:marLeft w:val="446"/>
          <w:marRight w:val="0"/>
          <w:marTop w:val="0"/>
          <w:marBottom w:val="0"/>
          <w:divBdr>
            <w:top w:val="none" w:sz="0" w:space="0" w:color="auto"/>
            <w:left w:val="none" w:sz="0" w:space="0" w:color="auto"/>
            <w:bottom w:val="none" w:sz="0" w:space="0" w:color="auto"/>
            <w:right w:val="none" w:sz="0" w:space="0" w:color="auto"/>
          </w:divBdr>
        </w:div>
        <w:div w:id="1315446964">
          <w:marLeft w:val="446"/>
          <w:marRight w:val="0"/>
          <w:marTop w:val="0"/>
          <w:marBottom w:val="0"/>
          <w:divBdr>
            <w:top w:val="none" w:sz="0" w:space="0" w:color="auto"/>
            <w:left w:val="none" w:sz="0" w:space="0" w:color="auto"/>
            <w:bottom w:val="none" w:sz="0" w:space="0" w:color="auto"/>
            <w:right w:val="none" w:sz="0" w:space="0" w:color="auto"/>
          </w:divBdr>
        </w:div>
      </w:divsChild>
    </w:div>
    <w:div w:id="868877118">
      <w:bodyDiv w:val="1"/>
      <w:marLeft w:val="0"/>
      <w:marRight w:val="0"/>
      <w:marTop w:val="0"/>
      <w:marBottom w:val="0"/>
      <w:divBdr>
        <w:top w:val="none" w:sz="0" w:space="0" w:color="auto"/>
        <w:left w:val="none" w:sz="0" w:space="0" w:color="auto"/>
        <w:bottom w:val="none" w:sz="0" w:space="0" w:color="auto"/>
        <w:right w:val="none" w:sz="0" w:space="0" w:color="auto"/>
      </w:divBdr>
      <w:divsChild>
        <w:div w:id="145057217">
          <w:marLeft w:val="547"/>
          <w:marRight w:val="0"/>
          <w:marTop w:val="0"/>
          <w:marBottom w:val="0"/>
          <w:divBdr>
            <w:top w:val="none" w:sz="0" w:space="0" w:color="auto"/>
            <w:left w:val="none" w:sz="0" w:space="0" w:color="auto"/>
            <w:bottom w:val="none" w:sz="0" w:space="0" w:color="auto"/>
            <w:right w:val="none" w:sz="0" w:space="0" w:color="auto"/>
          </w:divBdr>
        </w:div>
        <w:div w:id="269358752">
          <w:marLeft w:val="720"/>
          <w:marRight w:val="0"/>
          <w:marTop w:val="86"/>
          <w:marBottom w:val="0"/>
          <w:divBdr>
            <w:top w:val="none" w:sz="0" w:space="0" w:color="auto"/>
            <w:left w:val="none" w:sz="0" w:space="0" w:color="auto"/>
            <w:bottom w:val="none" w:sz="0" w:space="0" w:color="auto"/>
            <w:right w:val="none" w:sz="0" w:space="0" w:color="auto"/>
          </w:divBdr>
        </w:div>
        <w:div w:id="2106999283">
          <w:marLeft w:val="547"/>
          <w:marRight w:val="0"/>
          <w:marTop w:val="86"/>
          <w:marBottom w:val="0"/>
          <w:divBdr>
            <w:top w:val="none" w:sz="0" w:space="0" w:color="auto"/>
            <w:left w:val="none" w:sz="0" w:space="0" w:color="auto"/>
            <w:bottom w:val="none" w:sz="0" w:space="0" w:color="auto"/>
            <w:right w:val="none" w:sz="0" w:space="0" w:color="auto"/>
          </w:divBdr>
        </w:div>
        <w:div w:id="527331392">
          <w:marLeft w:val="547"/>
          <w:marRight w:val="0"/>
          <w:marTop w:val="86"/>
          <w:marBottom w:val="0"/>
          <w:divBdr>
            <w:top w:val="none" w:sz="0" w:space="0" w:color="auto"/>
            <w:left w:val="none" w:sz="0" w:space="0" w:color="auto"/>
            <w:bottom w:val="none" w:sz="0" w:space="0" w:color="auto"/>
            <w:right w:val="none" w:sz="0" w:space="0" w:color="auto"/>
          </w:divBdr>
        </w:div>
        <w:div w:id="893394561">
          <w:marLeft w:val="547"/>
          <w:marRight w:val="0"/>
          <w:marTop w:val="86"/>
          <w:marBottom w:val="0"/>
          <w:divBdr>
            <w:top w:val="none" w:sz="0" w:space="0" w:color="auto"/>
            <w:left w:val="none" w:sz="0" w:space="0" w:color="auto"/>
            <w:bottom w:val="none" w:sz="0" w:space="0" w:color="auto"/>
            <w:right w:val="none" w:sz="0" w:space="0" w:color="auto"/>
          </w:divBdr>
        </w:div>
        <w:div w:id="532233208">
          <w:marLeft w:val="547"/>
          <w:marRight w:val="0"/>
          <w:marTop w:val="86"/>
          <w:marBottom w:val="0"/>
          <w:divBdr>
            <w:top w:val="none" w:sz="0" w:space="0" w:color="auto"/>
            <w:left w:val="none" w:sz="0" w:space="0" w:color="auto"/>
            <w:bottom w:val="none" w:sz="0" w:space="0" w:color="auto"/>
            <w:right w:val="none" w:sz="0" w:space="0" w:color="auto"/>
          </w:divBdr>
        </w:div>
      </w:divsChild>
    </w:div>
    <w:div w:id="967049332">
      <w:bodyDiv w:val="1"/>
      <w:marLeft w:val="0"/>
      <w:marRight w:val="0"/>
      <w:marTop w:val="0"/>
      <w:marBottom w:val="0"/>
      <w:divBdr>
        <w:top w:val="none" w:sz="0" w:space="0" w:color="auto"/>
        <w:left w:val="none" w:sz="0" w:space="0" w:color="auto"/>
        <w:bottom w:val="none" w:sz="0" w:space="0" w:color="auto"/>
        <w:right w:val="none" w:sz="0" w:space="0" w:color="auto"/>
      </w:divBdr>
      <w:divsChild>
        <w:div w:id="507214073">
          <w:marLeft w:val="547"/>
          <w:marRight w:val="0"/>
          <w:marTop w:val="0"/>
          <w:marBottom w:val="0"/>
          <w:divBdr>
            <w:top w:val="none" w:sz="0" w:space="0" w:color="auto"/>
            <w:left w:val="none" w:sz="0" w:space="0" w:color="auto"/>
            <w:bottom w:val="none" w:sz="0" w:space="0" w:color="auto"/>
            <w:right w:val="none" w:sz="0" w:space="0" w:color="auto"/>
          </w:divBdr>
        </w:div>
        <w:div w:id="580873008">
          <w:marLeft w:val="446"/>
          <w:marRight w:val="0"/>
          <w:marTop w:val="0"/>
          <w:marBottom w:val="0"/>
          <w:divBdr>
            <w:top w:val="none" w:sz="0" w:space="0" w:color="auto"/>
            <w:left w:val="none" w:sz="0" w:space="0" w:color="auto"/>
            <w:bottom w:val="none" w:sz="0" w:space="0" w:color="auto"/>
            <w:right w:val="none" w:sz="0" w:space="0" w:color="auto"/>
          </w:divBdr>
        </w:div>
        <w:div w:id="1975139460">
          <w:marLeft w:val="446"/>
          <w:marRight w:val="0"/>
          <w:marTop w:val="0"/>
          <w:marBottom w:val="0"/>
          <w:divBdr>
            <w:top w:val="none" w:sz="0" w:space="0" w:color="auto"/>
            <w:left w:val="none" w:sz="0" w:space="0" w:color="auto"/>
            <w:bottom w:val="none" w:sz="0" w:space="0" w:color="auto"/>
            <w:right w:val="none" w:sz="0" w:space="0" w:color="auto"/>
          </w:divBdr>
        </w:div>
        <w:div w:id="1399591716">
          <w:marLeft w:val="446"/>
          <w:marRight w:val="0"/>
          <w:marTop w:val="0"/>
          <w:marBottom w:val="0"/>
          <w:divBdr>
            <w:top w:val="none" w:sz="0" w:space="0" w:color="auto"/>
            <w:left w:val="none" w:sz="0" w:space="0" w:color="auto"/>
            <w:bottom w:val="none" w:sz="0" w:space="0" w:color="auto"/>
            <w:right w:val="none" w:sz="0" w:space="0" w:color="auto"/>
          </w:divBdr>
        </w:div>
        <w:div w:id="1965455426">
          <w:marLeft w:val="446"/>
          <w:marRight w:val="0"/>
          <w:marTop w:val="0"/>
          <w:marBottom w:val="0"/>
          <w:divBdr>
            <w:top w:val="none" w:sz="0" w:space="0" w:color="auto"/>
            <w:left w:val="none" w:sz="0" w:space="0" w:color="auto"/>
            <w:bottom w:val="none" w:sz="0" w:space="0" w:color="auto"/>
            <w:right w:val="none" w:sz="0" w:space="0" w:color="auto"/>
          </w:divBdr>
        </w:div>
      </w:divsChild>
    </w:div>
    <w:div w:id="981731451">
      <w:bodyDiv w:val="1"/>
      <w:marLeft w:val="0"/>
      <w:marRight w:val="0"/>
      <w:marTop w:val="0"/>
      <w:marBottom w:val="0"/>
      <w:divBdr>
        <w:top w:val="none" w:sz="0" w:space="0" w:color="auto"/>
        <w:left w:val="none" w:sz="0" w:space="0" w:color="auto"/>
        <w:bottom w:val="none" w:sz="0" w:space="0" w:color="auto"/>
        <w:right w:val="none" w:sz="0" w:space="0" w:color="auto"/>
      </w:divBdr>
      <w:divsChild>
        <w:div w:id="94834718">
          <w:marLeft w:val="547"/>
          <w:marRight w:val="0"/>
          <w:marTop w:val="0"/>
          <w:marBottom w:val="0"/>
          <w:divBdr>
            <w:top w:val="none" w:sz="0" w:space="0" w:color="auto"/>
            <w:left w:val="none" w:sz="0" w:space="0" w:color="auto"/>
            <w:bottom w:val="none" w:sz="0" w:space="0" w:color="auto"/>
            <w:right w:val="none" w:sz="0" w:space="0" w:color="auto"/>
          </w:divBdr>
        </w:div>
        <w:div w:id="1995984559">
          <w:marLeft w:val="547"/>
          <w:marRight w:val="0"/>
          <w:marTop w:val="0"/>
          <w:marBottom w:val="0"/>
          <w:divBdr>
            <w:top w:val="none" w:sz="0" w:space="0" w:color="auto"/>
            <w:left w:val="none" w:sz="0" w:space="0" w:color="auto"/>
            <w:bottom w:val="none" w:sz="0" w:space="0" w:color="auto"/>
            <w:right w:val="none" w:sz="0" w:space="0" w:color="auto"/>
          </w:divBdr>
        </w:div>
        <w:div w:id="2001225929">
          <w:marLeft w:val="720"/>
          <w:marRight w:val="0"/>
          <w:marTop w:val="86"/>
          <w:marBottom w:val="0"/>
          <w:divBdr>
            <w:top w:val="none" w:sz="0" w:space="0" w:color="auto"/>
            <w:left w:val="none" w:sz="0" w:space="0" w:color="auto"/>
            <w:bottom w:val="none" w:sz="0" w:space="0" w:color="auto"/>
            <w:right w:val="none" w:sz="0" w:space="0" w:color="auto"/>
          </w:divBdr>
        </w:div>
        <w:div w:id="2061241154">
          <w:marLeft w:val="562"/>
          <w:marRight w:val="0"/>
          <w:marTop w:val="86"/>
          <w:marBottom w:val="0"/>
          <w:divBdr>
            <w:top w:val="none" w:sz="0" w:space="0" w:color="auto"/>
            <w:left w:val="none" w:sz="0" w:space="0" w:color="auto"/>
            <w:bottom w:val="none" w:sz="0" w:space="0" w:color="auto"/>
            <w:right w:val="none" w:sz="0" w:space="0" w:color="auto"/>
          </w:divBdr>
        </w:div>
        <w:div w:id="1209151456">
          <w:marLeft w:val="562"/>
          <w:marRight w:val="0"/>
          <w:marTop w:val="86"/>
          <w:marBottom w:val="0"/>
          <w:divBdr>
            <w:top w:val="none" w:sz="0" w:space="0" w:color="auto"/>
            <w:left w:val="none" w:sz="0" w:space="0" w:color="auto"/>
            <w:bottom w:val="none" w:sz="0" w:space="0" w:color="auto"/>
            <w:right w:val="none" w:sz="0" w:space="0" w:color="auto"/>
          </w:divBdr>
        </w:div>
      </w:divsChild>
    </w:div>
    <w:div w:id="997462122">
      <w:bodyDiv w:val="1"/>
      <w:marLeft w:val="0"/>
      <w:marRight w:val="0"/>
      <w:marTop w:val="0"/>
      <w:marBottom w:val="0"/>
      <w:divBdr>
        <w:top w:val="none" w:sz="0" w:space="0" w:color="auto"/>
        <w:left w:val="none" w:sz="0" w:space="0" w:color="auto"/>
        <w:bottom w:val="none" w:sz="0" w:space="0" w:color="auto"/>
        <w:right w:val="none" w:sz="0" w:space="0" w:color="auto"/>
      </w:divBdr>
      <w:divsChild>
        <w:div w:id="2026781494">
          <w:marLeft w:val="446"/>
          <w:marRight w:val="0"/>
          <w:marTop w:val="0"/>
          <w:marBottom w:val="120"/>
          <w:divBdr>
            <w:top w:val="none" w:sz="0" w:space="0" w:color="auto"/>
            <w:left w:val="none" w:sz="0" w:space="0" w:color="auto"/>
            <w:bottom w:val="none" w:sz="0" w:space="0" w:color="auto"/>
            <w:right w:val="none" w:sz="0" w:space="0" w:color="auto"/>
          </w:divBdr>
        </w:div>
        <w:div w:id="497230131">
          <w:marLeft w:val="446"/>
          <w:marRight w:val="0"/>
          <w:marTop w:val="0"/>
          <w:marBottom w:val="120"/>
          <w:divBdr>
            <w:top w:val="none" w:sz="0" w:space="0" w:color="auto"/>
            <w:left w:val="none" w:sz="0" w:space="0" w:color="auto"/>
            <w:bottom w:val="none" w:sz="0" w:space="0" w:color="auto"/>
            <w:right w:val="none" w:sz="0" w:space="0" w:color="auto"/>
          </w:divBdr>
        </w:div>
        <w:div w:id="1975670021">
          <w:marLeft w:val="446"/>
          <w:marRight w:val="0"/>
          <w:marTop w:val="0"/>
          <w:marBottom w:val="120"/>
          <w:divBdr>
            <w:top w:val="none" w:sz="0" w:space="0" w:color="auto"/>
            <w:left w:val="none" w:sz="0" w:space="0" w:color="auto"/>
            <w:bottom w:val="none" w:sz="0" w:space="0" w:color="auto"/>
            <w:right w:val="none" w:sz="0" w:space="0" w:color="auto"/>
          </w:divBdr>
        </w:div>
        <w:div w:id="1935935856">
          <w:marLeft w:val="446"/>
          <w:marRight w:val="0"/>
          <w:marTop w:val="0"/>
          <w:marBottom w:val="120"/>
          <w:divBdr>
            <w:top w:val="none" w:sz="0" w:space="0" w:color="auto"/>
            <w:left w:val="none" w:sz="0" w:space="0" w:color="auto"/>
            <w:bottom w:val="none" w:sz="0" w:space="0" w:color="auto"/>
            <w:right w:val="none" w:sz="0" w:space="0" w:color="auto"/>
          </w:divBdr>
        </w:div>
        <w:div w:id="806242798">
          <w:marLeft w:val="446"/>
          <w:marRight w:val="0"/>
          <w:marTop w:val="0"/>
          <w:marBottom w:val="120"/>
          <w:divBdr>
            <w:top w:val="none" w:sz="0" w:space="0" w:color="auto"/>
            <w:left w:val="none" w:sz="0" w:space="0" w:color="auto"/>
            <w:bottom w:val="none" w:sz="0" w:space="0" w:color="auto"/>
            <w:right w:val="none" w:sz="0" w:space="0" w:color="auto"/>
          </w:divBdr>
        </w:div>
        <w:div w:id="629091703">
          <w:marLeft w:val="446"/>
          <w:marRight w:val="0"/>
          <w:marTop w:val="0"/>
          <w:marBottom w:val="120"/>
          <w:divBdr>
            <w:top w:val="none" w:sz="0" w:space="0" w:color="auto"/>
            <w:left w:val="none" w:sz="0" w:space="0" w:color="auto"/>
            <w:bottom w:val="none" w:sz="0" w:space="0" w:color="auto"/>
            <w:right w:val="none" w:sz="0" w:space="0" w:color="auto"/>
          </w:divBdr>
        </w:div>
      </w:divsChild>
    </w:div>
    <w:div w:id="1029456075">
      <w:bodyDiv w:val="1"/>
      <w:marLeft w:val="0"/>
      <w:marRight w:val="0"/>
      <w:marTop w:val="0"/>
      <w:marBottom w:val="0"/>
      <w:divBdr>
        <w:top w:val="none" w:sz="0" w:space="0" w:color="auto"/>
        <w:left w:val="none" w:sz="0" w:space="0" w:color="auto"/>
        <w:bottom w:val="none" w:sz="0" w:space="0" w:color="auto"/>
        <w:right w:val="none" w:sz="0" w:space="0" w:color="auto"/>
      </w:divBdr>
      <w:divsChild>
        <w:div w:id="372460196">
          <w:marLeft w:val="446"/>
          <w:marRight w:val="0"/>
          <w:marTop w:val="0"/>
          <w:marBottom w:val="0"/>
          <w:divBdr>
            <w:top w:val="none" w:sz="0" w:space="0" w:color="auto"/>
            <w:left w:val="none" w:sz="0" w:space="0" w:color="auto"/>
            <w:bottom w:val="none" w:sz="0" w:space="0" w:color="auto"/>
            <w:right w:val="none" w:sz="0" w:space="0" w:color="auto"/>
          </w:divBdr>
        </w:div>
        <w:div w:id="1632326995">
          <w:marLeft w:val="446"/>
          <w:marRight w:val="0"/>
          <w:marTop w:val="0"/>
          <w:marBottom w:val="0"/>
          <w:divBdr>
            <w:top w:val="none" w:sz="0" w:space="0" w:color="auto"/>
            <w:left w:val="none" w:sz="0" w:space="0" w:color="auto"/>
            <w:bottom w:val="none" w:sz="0" w:space="0" w:color="auto"/>
            <w:right w:val="none" w:sz="0" w:space="0" w:color="auto"/>
          </w:divBdr>
        </w:div>
        <w:div w:id="1511682170">
          <w:marLeft w:val="1080"/>
          <w:marRight w:val="0"/>
          <w:marTop w:val="0"/>
          <w:marBottom w:val="0"/>
          <w:divBdr>
            <w:top w:val="none" w:sz="0" w:space="0" w:color="auto"/>
            <w:left w:val="none" w:sz="0" w:space="0" w:color="auto"/>
            <w:bottom w:val="none" w:sz="0" w:space="0" w:color="auto"/>
            <w:right w:val="none" w:sz="0" w:space="0" w:color="auto"/>
          </w:divBdr>
        </w:div>
        <w:div w:id="1914660293">
          <w:marLeft w:val="1080"/>
          <w:marRight w:val="0"/>
          <w:marTop w:val="0"/>
          <w:marBottom w:val="0"/>
          <w:divBdr>
            <w:top w:val="none" w:sz="0" w:space="0" w:color="auto"/>
            <w:left w:val="none" w:sz="0" w:space="0" w:color="auto"/>
            <w:bottom w:val="none" w:sz="0" w:space="0" w:color="auto"/>
            <w:right w:val="none" w:sz="0" w:space="0" w:color="auto"/>
          </w:divBdr>
        </w:div>
        <w:div w:id="1464545319">
          <w:marLeft w:val="446"/>
          <w:marRight w:val="0"/>
          <w:marTop w:val="0"/>
          <w:marBottom w:val="0"/>
          <w:divBdr>
            <w:top w:val="none" w:sz="0" w:space="0" w:color="auto"/>
            <w:left w:val="none" w:sz="0" w:space="0" w:color="auto"/>
            <w:bottom w:val="none" w:sz="0" w:space="0" w:color="auto"/>
            <w:right w:val="none" w:sz="0" w:space="0" w:color="auto"/>
          </w:divBdr>
        </w:div>
        <w:div w:id="533232146">
          <w:marLeft w:val="446"/>
          <w:marRight w:val="0"/>
          <w:marTop w:val="0"/>
          <w:marBottom w:val="0"/>
          <w:divBdr>
            <w:top w:val="none" w:sz="0" w:space="0" w:color="auto"/>
            <w:left w:val="none" w:sz="0" w:space="0" w:color="auto"/>
            <w:bottom w:val="none" w:sz="0" w:space="0" w:color="auto"/>
            <w:right w:val="none" w:sz="0" w:space="0" w:color="auto"/>
          </w:divBdr>
        </w:div>
      </w:divsChild>
    </w:div>
    <w:div w:id="1042293804">
      <w:bodyDiv w:val="1"/>
      <w:marLeft w:val="0"/>
      <w:marRight w:val="0"/>
      <w:marTop w:val="0"/>
      <w:marBottom w:val="0"/>
      <w:divBdr>
        <w:top w:val="none" w:sz="0" w:space="0" w:color="auto"/>
        <w:left w:val="none" w:sz="0" w:space="0" w:color="auto"/>
        <w:bottom w:val="none" w:sz="0" w:space="0" w:color="auto"/>
        <w:right w:val="none" w:sz="0" w:space="0" w:color="auto"/>
      </w:divBdr>
      <w:divsChild>
        <w:div w:id="2038578303">
          <w:marLeft w:val="547"/>
          <w:marRight w:val="0"/>
          <w:marTop w:val="0"/>
          <w:marBottom w:val="0"/>
          <w:divBdr>
            <w:top w:val="none" w:sz="0" w:space="0" w:color="auto"/>
            <w:left w:val="none" w:sz="0" w:space="0" w:color="auto"/>
            <w:bottom w:val="none" w:sz="0" w:space="0" w:color="auto"/>
            <w:right w:val="none" w:sz="0" w:space="0" w:color="auto"/>
          </w:divBdr>
        </w:div>
        <w:div w:id="217401326">
          <w:marLeft w:val="446"/>
          <w:marRight w:val="0"/>
          <w:marTop w:val="0"/>
          <w:marBottom w:val="0"/>
          <w:divBdr>
            <w:top w:val="none" w:sz="0" w:space="0" w:color="auto"/>
            <w:left w:val="none" w:sz="0" w:space="0" w:color="auto"/>
            <w:bottom w:val="none" w:sz="0" w:space="0" w:color="auto"/>
            <w:right w:val="none" w:sz="0" w:space="0" w:color="auto"/>
          </w:divBdr>
        </w:div>
        <w:div w:id="940527689">
          <w:marLeft w:val="446"/>
          <w:marRight w:val="0"/>
          <w:marTop w:val="0"/>
          <w:marBottom w:val="0"/>
          <w:divBdr>
            <w:top w:val="none" w:sz="0" w:space="0" w:color="auto"/>
            <w:left w:val="none" w:sz="0" w:space="0" w:color="auto"/>
            <w:bottom w:val="none" w:sz="0" w:space="0" w:color="auto"/>
            <w:right w:val="none" w:sz="0" w:space="0" w:color="auto"/>
          </w:divBdr>
        </w:div>
        <w:div w:id="565072385">
          <w:marLeft w:val="446"/>
          <w:marRight w:val="0"/>
          <w:marTop w:val="0"/>
          <w:marBottom w:val="0"/>
          <w:divBdr>
            <w:top w:val="none" w:sz="0" w:space="0" w:color="auto"/>
            <w:left w:val="none" w:sz="0" w:space="0" w:color="auto"/>
            <w:bottom w:val="none" w:sz="0" w:space="0" w:color="auto"/>
            <w:right w:val="none" w:sz="0" w:space="0" w:color="auto"/>
          </w:divBdr>
        </w:div>
        <w:div w:id="685523636">
          <w:marLeft w:val="446"/>
          <w:marRight w:val="0"/>
          <w:marTop w:val="0"/>
          <w:marBottom w:val="0"/>
          <w:divBdr>
            <w:top w:val="none" w:sz="0" w:space="0" w:color="auto"/>
            <w:left w:val="none" w:sz="0" w:space="0" w:color="auto"/>
            <w:bottom w:val="none" w:sz="0" w:space="0" w:color="auto"/>
            <w:right w:val="none" w:sz="0" w:space="0" w:color="auto"/>
          </w:divBdr>
        </w:div>
        <w:div w:id="1047145987">
          <w:marLeft w:val="446"/>
          <w:marRight w:val="0"/>
          <w:marTop w:val="0"/>
          <w:marBottom w:val="0"/>
          <w:divBdr>
            <w:top w:val="none" w:sz="0" w:space="0" w:color="auto"/>
            <w:left w:val="none" w:sz="0" w:space="0" w:color="auto"/>
            <w:bottom w:val="none" w:sz="0" w:space="0" w:color="auto"/>
            <w:right w:val="none" w:sz="0" w:space="0" w:color="auto"/>
          </w:divBdr>
        </w:div>
        <w:div w:id="183522758">
          <w:marLeft w:val="446"/>
          <w:marRight w:val="0"/>
          <w:marTop w:val="0"/>
          <w:marBottom w:val="0"/>
          <w:divBdr>
            <w:top w:val="none" w:sz="0" w:space="0" w:color="auto"/>
            <w:left w:val="none" w:sz="0" w:space="0" w:color="auto"/>
            <w:bottom w:val="none" w:sz="0" w:space="0" w:color="auto"/>
            <w:right w:val="none" w:sz="0" w:space="0" w:color="auto"/>
          </w:divBdr>
        </w:div>
      </w:divsChild>
    </w:div>
    <w:div w:id="1045955044">
      <w:bodyDiv w:val="1"/>
      <w:marLeft w:val="0"/>
      <w:marRight w:val="0"/>
      <w:marTop w:val="0"/>
      <w:marBottom w:val="0"/>
      <w:divBdr>
        <w:top w:val="none" w:sz="0" w:space="0" w:color="auto"/>
        <w:left w:val="none" w:sz="0" w:space="0" w:color="auto"/>
        <w:bottom w:val="none" w:sz="0" w:space="0" w:color="auto"/>
        <w:right w:val="none" w:sz="0" w:space="0" w:color="auto"/>
      </w:divBdr>
      <w:divsChild>
        <w:div w:id="212429098">
          <w:marLeft w:val="547"/>
          <w:marRight w:val="0"/>
          <w:marTop w:val="0"/>
          <w:marBottom w:val="0"/>
          <w:divBdr>
            <w:top w:val="none" w:sz="0" w:space="0" w:color="auto"/>
            <w:left w:val="none" w:sz="0" w:space="0" w:color="auto"/>
            <w:bottom w:val="none" w:sz="0" w:space="0" w:color="auto"/>
            <w:right w:val="none" w:sz="0" w:space="0" w:color="auto"/>
          </w:divBdr>
        </w:div>
        <w:div w:id="672687289">
          <w:marLeft w:val="446"/>
          <w:marRight w:val="0"/>
          <w:marTop w:val="0"/>
          <w:marBottom w:val="0"/>
          <w:divBdr>
            <w:top w:val="none" w:sz="0" w:space="0" w:color="auto"/>
            <w:left w:val="none" w:sz="0" w:space="0" w:color="auto"/>
            <w:bottom w:val="none" w:sz="0" w:space="0" w:color="auto"/>
            <w:right w:val="none" w:sz="0" w:space="0" w:color="auto"/>
          </w:divBdr>
        </w:div>
        <w:div w:id="1729642529">
          <w:marLeft w:val="446"/>
          <w:marRight w:val="0"/>
          <w:marTop w:val="0"/>
          <w:marBottom w:val="0"/>
          <w:divBdr>
            <w:top w:val="none" w:sz="0" w:space="0" w:color="auto"/>
            <w:left w:val="none" w:sz="0" w:space="0" w:color="auto"/>
            <w:bottom w:val="none" w:sz="0" w:space="0" w:color="auto"/>
            <w:right w:val="none" w:sz="0" w:space="0" w:color="auto"/>
          </w:divBdr>
        </w:div>
      </w:divsChild>
    </w:div>
    <w:div w:id="1058288460">
      <w:bodyDiv w:val="1"/>
      <w:marLeft w:val="0"/>
      <w:marRight w:val="0"/>
      <w:marTop w:val="0"/>
      <w:marBottom w:val="0"/>
      <w:divBdr>
        <w:top w:val="none" w:sz="0" w:space="0" w:color="auto"/>
        <w:left w:val="none" w:sz="0" w:space="0" w:color="auto"/>
        <w:bottom w:val="none" w:sz="0" w:space="0" w:color="auto"/>
        <w:right w:val="none" w:sz="0" w:space="0" w:color="auto"/>
      </w:divBdr>
      <w:divsChild>
        <w:div w:id="1419062006">
          <w:marLeft w:val="547"/>
          <w:marRight w:val="0"/>
          <w:marTop w:val="0"/>
          <w:marBottom w:val="0"/>
          <w:divBdr>
            <w:top w:val="none" w:sz="0" w:space="0" w:color="auto"/>
            <w:left w:val="none" w:sz="0" w:space="0" w:color="auto"/>
            <w:bottom w:val="none" w:sz="0" w:space="0" w:color="auto"/>
            <w:right w:val="none" w:sz="0" w:space="0" w:color="auto"/>
          </w:divBdr>
        </w:div>
        <w:div w:id="1813786597">
          <w:marLeft w:val="547"/>
          <w:marRight w:val="0"/>
          <w:marTop w:val="0"/>
          <w:marBottom w:val="0"/>
          <w:divBdr>
            <w:top w:val="none" w:sz="0" w:space="0" w:color="auto"/>
            <w:left w:val="none" w:sz="0" w:space="0" w:color="auto"/>
            <w:bottom w:val="none" w:sz="0" w:space="0" w:color="auto"/>
            <w:right w:val="none" w:sz="0" w:space="0" w:color="auto"/>
          </w:divBdr>
        </w:div>
        <w:div w:id="1458068341">
          <w:marLeft w:val="720"/>
          <w:marRight w:val="0"/>
          <w:marTop w:val="86"/>
          <w:marBottom w:val="0"/>
          <w:divBdr>
            <w:top w:val="none" w:sz="0" w:space="0" w:color="auto"/>
            <w:left w:val="none" w:sz="0" w:space="0" w:color="auto"/>
            <w:bottom w:val="none" w:sz="0" w:space="0" w:color="auto"/>
            <w:right w:val="none" w:sz="0" w:space="0" w:color="auto"/>
          </w:divBdr>
        </w:div>
        <w:div w:id="248777213">
          <w:marLeft w:val="562"/>
          <w:marRight w:val="0"/>
          <w:marTop w:val="86"/>
          <w:marBottom w:val="0"/>
          <w:divBdr>
            <w:top w:val="none" w:sz="0" w:space="0" w:color="auto"/>
            <w:left w:val="none" w:sz="0" w:space="0" w:color="auto"/>
            <w:bottom w:val="none" w:sz="0" w:space="0" w:color="auto"/>
            <w:right w:val="none" w:sz="0" w:space="0" w:color="auto"/>
          </w:divBdr>
        </w:div>
        <w:div w:id="1391659394">
          <w:marLeft w:val="562"/>
          <w:marRight w:val="0"/>
          <w:marTop w:val="86"/>
          <w:marBottom w:val="0"/>
          <w:divBdr>
            <w:top w:val="none" w:sz="0" w:space="0" w:color="auto"/>
            <w:left w:val="none" w:sz="0" w:space="0" w:color="auto"/>
            <w:bottom w:val="none" w:sz="0" w:space="0" w:color="auto"/>
            <w:right w:val="none" w:sz="0" w:space="0" w:color="auto"/>
          </w:divBdr>
        </w:div>
      </w:divsChild>
    </w:div>
    <w:div w:id="1088506424">
      <w:bodyDiv w:val="1"/>
      <w:marLeft w:val="0"/>
      <w:marRight w:val="0"/>
      <w:marTop w:val="0"/>
      <w:marBottom w:val="0"/>
      <w:divBdr>
        <w:top w:val="none" w:sz="0" w:space="0" w:color="auto"/>
        <w:left w:val="none" w:sz="0" w:space="0" w:color="auto"/>
        <w:bottom w:val="none" w:sz="0" w:space="0" w:color="auto"/>
        <w:right w:val="none" w:sz="0" w:space="0" w:color="auto"/>
      </w:divBdr>
      <w:divsChild>
        <w:div w:id="1758861270">
          <w:marLeft w:val="446"/>
          <w:marRight w:val="0"/>
          <w:marTop w:val="0"/>
          <w:marBottom w:val="0"/>
          <w:divBdr>
            <w:top w:val="none" w:sz="0" w:space="0" w:color="auto"/>
            <w:left w:val="none" w:sz="0" w:space="0" w:color="auto"/>
            <w:bottom w:val="none" w:sz="0" w:space="0" w:color="auto"/>
            <w:right w:val="none" w:sz="0" w:space="0" w:color="auto"/>
          </w:divBdr>
        </w:div>
        <w:div w:id="1255699529">
          <w:marLeft w:val="446"/>
          <w:marRight w:val="0"/>
          <w:marTop w:val="0"/>
          <w:marBottom w:val="0"/>
          <w:divBdr>
            <w:top w:val="none" w:sz="0" w:space="0" w:color="auto"/>
            <w:left w:val="none" w:sz="0" w:space="0" w:color="auto"/>
            <w:bottom w:val="none" w:sz="0" w:space="0" w:color="auto"/>
            <w:right w:val="none" w:sz="0" w:space="0" w:color="auto"/>
          </w:divBdr>
        </w:div>
        <w:div w:id="1984776155">
          <w:marLeft w:val="0"/>
          <w:marRight w:val="0"/>
          <w:marTop w:val="77"/>
          <w:marBottom w:val="0"/>
          <w:divBdr>
            <w:top w:val="none" w:sz="0" w:space="0" w:color="auto"/>
            <w:left w:val="none" w:sz="0" w:space="0" w:color="auto"/>
            <w:bottom w:val="none" w:sz="0" w:space="0" w:color="auto"/>
            <w:right w:val="none" w:sz="0" w:space="0" w:color="auto"/>
          </w:divBdr>
        </w:div>
        <w:div w:id="1454248429">
          <w:marLeft w:val="0"/>
          <w:marRight w:val="0"/>
          <w:marTop w:val="77"/>
          <w:marBottom w:val="0"/>
          <w:divBdr>
            <w:top w:val="none" w:sz="0" w:space="0" w:color="auto"/>
            <w:left w:val="none" w:sz="0" w:space="0" w:color="auto"/>
            <w:bottom w:val="none" w:sz="0" w:space="0" w:color="auto"/>
            <w:right w:val="none" w:sz="0" w:space="0" w:color="auto"/>
          </w:divBdr>
        </w:div>
        <w:div w:id="1068842717">
          <w:marLeft w:val="0"/>
          <w:marRight w:val="0"/>
          <w:marTop w:val="77"/>
          <w:marBottom w:val="0"/>
          <w:divBdr>
            <w:top w:val="none" w:sz="0" w:space="0" w:color="auto"/>
            <w:left w:val="none" w:sz="0" w:space="0" w:color="auto"/>
            <w:bottom w:val="none" w:sz="0" w:space="0" w:color="auto"/>
            <w:right w:val="none" w:sz="0" w:space="0" w:color="auto"/>
          </w:divBdr>
        </w:div>
      </w:divsChild>
    </w:div>
    <w:div w:id="1093092895">
      <w:bodyDiv w:val="1"/>
      <w:marLeft w:val="0"/>
      <w:marRight w:val="0"/>
      <w:marTop w:val="0"/>
      <w:marBottom w:val="0"/>
      <w:divBdr>
        <w:top w:val="none" w:sz="0" w:space="0" w:color="auto"/>
        <w:left w:val="none" w:sz="0" w:space="0" w:color="auto"/>
        <w:bottom w:val="none" w:sz="0" w:space="0" w:color="auto"/>
        <w:right w:val="none" w:sz="0" w:space="0" w:color="auto"/>
      </w:divBdr>
      <w:divsChild>
        <w:div w:id="1062606053">
          <w:marLeft w:val="547"/>
          <w:marRight w:val="0"/>
          <w:marTop w:val="0"/>
          <w:marBottom w:val="0"/>
          <w:divBdr>
            <w:top w:val="none" w:sz="0" w:space="0" w:color="auto"/>
            <w:left w:val="none" w:sz="0" w:space="0" w:color="auto"/>
            <w:bottom w:val="none" w:sz="0" w:space="0" w:color="auto"/>
            <w:right w:val="none" w:sz="0" w:space="0" w:color="auto"/>
          </w:divBdr>
        </w:div>
        <w:div w:id="1796832046">
          <w:marLeft w:val="446"/>
          <w:marRight w:val="0"/>
          <w:marTop w:val="0"/>
          <w:marBottom w:val="0"/>
          <w:divBdr>
            <w:top w:val="none" w:sz="0" w:space="0" w:color="auto"/>
            <w:left w:val="none" w:sz="0" w:space="0" w:color="auto"/>
            <w:bottom w:val="none" w:sz="0" w:space="0" w:color="auto"/>
            <w:right w:val="none" w:sz="0" w:space="0" w:color="auto"/>
          </w:divBdr>
        </w:div>
        <w:div w:id="236718090">
          <w:marLeft w:val="446"/>
          <w:marRight w:val="0"/>
          <w:marTop w:val="0"/>
          <w:marBottom w:val="0"/>
          <w:divBdr>
            <w:top w:val="none" w:sz="0" w:space="0" w:color="auto"/>
            <w:left w:val="none" w:sz="0" w:space="0" w:color="auto"/>
            <w:bottom w:val="none" w:sz="0" w:space="0" w:color="auto"/>
            <w:right w:val="none" w:sz="0" w:space="0" w:color="auto"/>
          </w:divBdr>
        </w:div>
        <w:div w:id="246966648">
          <w:marLeft w:val="446"/>
          <w:marRight w:val="0"/>
          <w:marTop w:val="0"/>
          <w:marBottom w:val="0"/>
          <w:divBdr>
            <w:top w:val="none" w:sz="0" w:space="0" w:color="auto"/>
            <w:left w:val="none" w:sz="0" w:space="0" w:color="auto"/>
            <w:bottom w:val="none" w:sz="0" w:space="0" w:color="auto"/>
            <w:right w:val="none" w:sz="0" w:space="0" w:color="auto"/>
          </w:divBdr>
        </w:div>
        <w:div w:id="46490282">
          <w:marLeft w:val="547"/>
          <w:marRight w:val="0"/>
          <w:marTop w:val="86"/>
          <w:marBottom w:val="0"/>
          <w:divBdr>
            <w:top w:val="none" w:sz="0" w:space="0" w:color="auto"/>
            <w:left w:val="none" w:sz="0" w:space="0" w:color="auto"/>
            <w:bottom w:val="none" w:sz="0" w:space="0" w:color="auto"/>
            <w:right w:val="none" w:sz="0" w:space="0" w:color="auto"/>
          </w:divBdr>
        </w:div>
        <w:div w:id="761073423">
          <w:marLeft w:val="547"/>
          <w:marRight w:val="0"/>
          <w:marTop w:val="86"/>
          <w:marBottom w:val="0"/>
          <w:divBdr>
            <w:top w:val="none" w:sz="0" w:space="0" w:color="auto"/>
            <w:left w:val="none" w:sz="0" w:space="0" w:color="auto"/>
            <w:bottom w:val="none" w:sz="0" w:space="0" w:color="auto"/>
            <w:right w:val="none" w:sz="0" w:space="0" w:color="auto"/>
          </w:divBdr>
        </w:div>
      </w:divsChild>
    </w:div>
    <w:div w:id="1093164087">
      <w:bodyDiv w:val="1"/>
      <w:marLeft w:val="0"/>
      <w:marRight w:val="0"/>
      <w:marTop w:val="0"/>
      <w:marBottom w:val="0"/>
      <w:divBdr>
        <w:top w:val="none" w:sz="0" w:space="0" w:color="auto"/>
        <w:left w:val="none" w:sz="0" w:space="0" w:color="auto"/>
        <w:bottom w:val="none" w:sz="0" w:space="0" w:color="auto"/>
        <w:right w:val="none" w:sz="0" w:space="0" w:color="auto"/>
      </w:divBdr>
      <w:divsChild>
        <w:div w:id="1602883086">
          <w:marLeft w:val="446"/>
          <w:marRight w:val="0"/>
          <w:marTop w:val="0"/>
          <w:marBottom w:val="0"/>
          <w:divBdr>
            <w:top w:val="none" w:sz="0" w:space="0" w:color="auto"/>
            <w:left w:val="none" w:sz="0" w:space="0" w:color="auto"/>
            <w:bottom w:val="none" w:sz="0" w:space="0" w:color="auto"/>
            <w:right w:val="none" w:sz="0" w:space="0" w:color="auto"/>
          </w:divBdr>
        </w:div>
        <w:div w:id="638655456">
          <w:marLeft w:val="446"/>
          <w:marRight w:val="0"/>
          <w:marTop w:val="0"/>
          <w:marBottom w:val="0"/>
          <w:divBdr>
            <w:top w:val="none" w:sz="0" w:space="0" w:color="auto"/>
            <w:left w:val="none" w:sz="0" w:space="0" w:color="auto"/>
            <w:bottom w:val="none" w:sz="0" w:space="0" w:color="auto"/>
            <w:right w:val="none" w:sz="0" w:space="0" w:color="auto"/>
          </w:divBdr>
        </w:div>
        <w:div w:id="657880120">
          <w:marLeft w:val="446"/>
          <w:marRight w:val="0"/>
          <w:marTop w:val="0"/>
          <w:marBottom w:val="0"/>
          <w:divBdr>
            <w:top w:val="none" w:sz="0" w:space="0" w:color="auto"/>
            <w:left w:val="none" w:sz="0" w:space="0" w:color="auto"/>
            <w:bottom w:val="none" w:sz="0" w:space="0" w:color="auto"/>
            <w:right w:val="none" w:sz="0" w:space="0" w:color="auto"/>
          </w:divBdr>
        </w:div>
        <w:div w:id="1549103790">
          <w:marLeft w:val="446"/>
          <w:marRight w:val="0"/>
          <w:marTop w:val="0"/>
          <w:marBottom w:val="0"/>
          <w:divBdr>
            <w:top w:val="none" w:sz="0" w:space="0" w:color="auto"/>
            <w:left w:val="none" w:sz="0" w:space="0" w:color="auto"/>
            <w:bottom w:val="none" w:sz="0" w:space="0" w:color="auto"/>
            <w:right w:val="none" w:sz="0" w:space="0" w:color="auto"/>
          </w:divBdr>
        </w:div>
        <w:div w:id="738551186">
          <w:marLeft w:val="446"/>
          <w:marRight w:val="0"/>
          <w:marTop w:val="0"/>
          <w:marBottom w:val="0"/>
          <w:divBdr>
            <w:top w:val="none" w:sz="0" w:space="0" w:color="auto"/>
            <w:left w:val="none" w:sz="0" w:space="0" w:color="auto"/>
            <w:bottom w:val="none" w:sz="0" w:space="0" w:color="auto"/>
            <w:right w:val="none" w:sz="0" w:space="0" w:color="auto"/>
          </w:divBdr>
        </w:div>
        <w:div w:id="421223745">
          <w:marLeft w:val="446"/>
          <w:marRight w:val="0"/>
          <w:marTop w:val="0"/>
          <w:marBottom w:val="0"/>
          <w:divBdr>
            <w:top w:val="none" w:sz="0" w:space="0" w:color="auto"/>
            <w:left w:val="none" w:sz="0" w:space="0" w:color="auto"/>
            <w:bottom w:val="none" w:sz="0" w:space="0" w:color="auto"/>
            <w:right w:val="none" w:sz="0" w:space="0" w:color="auto"/>
          </w:divBdr>
        </w:div>
        <w:div w:id="812020465">
          <w:marLeft w:val="446"/>
          <w:marRight w:val="0"/>
          <w:marTop w:val="0"/>
          <w:marBottom w:val="0"/>
          <w:divBdr>
            <w:top w:val="none" w:sz="0" w:space="0" w:color="auto"/>
            <w:left w:val="none" w:sz="0" w:space="0" w:color="auto"/>
            <w:bottom w:val="none" w:sz="0" w:space="0" w:color="auto"/>
            <w:right w:val="none" w:sz="0" w:space="0" w:color="auto"/>
          </w:divBdr>
        </w:div>
      </w:divsChild>
    </w:div>
    <w:div w:id="1114252655">
      <w:bodyDiv w:val="1"/>
      <w:marLeft w:val="0"/>
      <w:marRight w:val="0"/>
      <w:marTop w:val="0"/>
      <w:marBottom w:val="0"/>
      <w:divBdr>
        <w:top w:val="none" w:sz="0" w:space="0" w:color="auto"/>
        <w:left w:val="none" w:sz="0" w:space="0" w:color="auto"/>
        <w:bottom w:val="none" w:sz="0" w:space="0" w:color="auto"/>
        <w:right w:val="none" w:sz="0" w:space="0" w:color="auto"/>
      </w:divBdr>
      <w:divsChild>
        <w:div w:id="2067994932">
          <w:marLeft w:val="446"/>
          <w:marRight w:val="0"/>
          <w:marTop w:val="0"/>
          <w:marBottom w:val="0"/>
          <w:divBdr>
            <w:top w:val="none" w:sz="0" w:space="0" w:color="auto"/>
            <w:left w:val="none" w:sz="0" w:space="0" w:color="auto"/>
            <w:bottom w:val="none" w:sz="0" w:space="0" w:color="auto"/>
            <w:right w:val="none" w:sz="0" w:space="0" w:color="auto"/>
          </w:divBdr>
        </w:div>
        <w:div w:id="99686777">
          <w:marLeft w:val="446"/>
          <w:marRight w:val="0"/>
          <w:marTop w:val="0"/>
          <w:marBottom w:val="0"/>
          <w:divBdr>
            <w:top w:val="none" w:sz="0" w:space="0" w:color="auto"/>
            <w:left w:val="none" w:sz="0" w:space="0" w:color="auto"/>
            <w:bottom w:val="none" w:sz="0" w:space="0" w:color="auto"/>
            <w:right w:val="none" w:sz="0" w:space="0" w:color="auto"/>
          </w:divBdr>
        </w:div>
        <w:div w:id="792283021">
          <w:marLeft w:val="446"/>
          <w:marRight w:val="0"/>
          <w:marTop w:val="0"/>
          <w:marBottom w:val="0"/>
          <w:divBdr>
            <w:top w:val="none" w:sz="0" w:space="0" w:color="auto"/>
            <w:left w:val="none" w:sz="0" w:space="0" w:color="auto"/>
            <w:bottom w:val="none" w:sz="0" w:space="0" w:color="auto"/>
            <w:right w:val="none" w:sz="0" w:space="0" w:color="auto"/>
          </w:divBdr>
        </w:div>
        <w:div w:id="988284296">
          <w:marLeft w:val="446"/>
          <w:marRight w:val="0"/>
          <w:marTop w:val="0"/>
          <w:marBottom w:val="0"/>
          <w:divBdr>
            <w:top w:val="none" w:sz="0" w:space="0" w:color="auto"/>
            <w:left w:val="none" w:sz="0" w:space="0" w:color="auto"/>
            <w:bottom w:val="none" w:sz="0" w:space="0" w:color="auto"/>
            <w:right w:val="none" w:sz="0" w:space="0" w:color="auto"/>
          </w:divBdr>
        </w:div>
        <w:div w:id="946160774">
          <w:marLeft w:val="446"/>
          <w:marRight w:val="0"/>
          <w:marTop w:val="0"/>
          <w:marBottom w:val="0"/>
          <w:divBdr>
            <w:top w:val="none" w:sz="0" w:space="0" w:color="auto"/>
            <w:left w:val="none" w:sz="0" w:space="0" w:color="auto"/>
            <w:bottom w:val="none" w:sz="0" w:space="0" w:color="auto"/>
            <w:right w:val="none" w:sz="0" w:space="0" w:color="auto"/>
          </w:divBdr>
        </w:div>
        <w:div w:id="1920018596">
          <w:marLeft w:val="446"/>
          <w:marRight w:val="0"/>
          <w:marTop w:val="0"/>
          <w:marBottom w:val="0"/>
          <w:divBdr>
            <w:top w:val="none" w:sz="0" w:space="0" w:color="auto"/>
            <w:left w:val="none" w:sz="0" w:space="0" w:color="auto"/>
            <w:bottom w:val="none" w:sz="0" w:space="0" w:color="auto"/>
            <w:right w:val="none" w:sz="0" w:space="0" w:color="auto"/>
          </w:divBdr>
        </w:div>
      </w:divsChild>
    </w:div>
    <w:div w:id="1152790983">
      <w:bodyDiv w:val="1"/>
      <w:marLeft w:val="0"/>
      <w:marRight w:val="0"/>
      <w:marTop w:val="0"/>
      <w:marBottom w:val="0"/>
      <w:divBdr>
        <w:top w:val="none" w:sz="0" w:space="0" w:color="auto"/>
        <w:left w:val="none" w:sz="0" w:space="0" w:color="auto"/>
        <w:bottom w:val="none" w:sz="0" w:space="0" w:color="auto"/>
        <w:right w:val="none" w:sz="0" w:space="0" w:color="auto"/>
      </w:divBdr>
      <w:divsChild>
        <w:div w:id="1363703483">
          <w:marLeft w:val="446"/>
          <w:marRight w:val="0"/>
          <w:marTop w:val="0"/>
          <w:marBottom w:val="0"/>
          <w:divBdr>
            <w:top w:val="none" w:sz="0" w:space="0" w:color="auto"/>
            <w:left w:val="none" w:sz="0" w:space="0" w:color="auto"/>
            <w:bottom w:val="none" w:sz="0" w:space="0" w:color="auto"/>
            <w:right w:val="none" w:sz="0" w:space="0" w:color="auto"/>
          </w:divBdr>
        </w:div>
        <w:div w:id="1565869902">
          <w:marLeft w:val="446"/>
          <w:marRight w:val="0"/>
          <w:marTop w:val="0"/>
          <w:marBottom w:val="0"/>
          <w:divBdr>
            <w:top w:val="none" w:sz="0" w:space="0" w:color="auto"/>
            <w:left w:val="none" w:sz="0" w:space="0" w:color="auto"/>
            <w:bottom w:val="none" w:sz="0" w:space="0" w:color="auto"/>
            <w:right w:val="none" w:sz="0" w:space="0" w:color="auto"/>
          </w:divBdr>
        </w:div>
        <w:div w:id="1489663028">
          <w:marLeft w:val="446"/>
          <w:marRight w:val="0"/>
          <w:marTop w:val="0"/>
          <w:marBottom w:val="0"/>
          <w:divBdr>
            <w:top w:val="none" w:sz="0" w:space="0" w:color="auto"/>
            <w:left w:val="none" w:sz="0" w:space="0" w:color="auto"/>
            <w:bottom w:val="none" w:sz="0" w:space="0" w:color="auto"/>
            <w:right w:val="none" w:sz="0" w:space="0" w:color="auto"/>
          </w:divBdr>
        </w:div>
        <w:div w:id="800417026">
          <w:marLeft w:val="446"/>
          <w:marRight w:val="0"/>
          <w:marTop w:val="0"/>
          <w:marBottom w:val="0"/>
          <w:divBdr>
            <w:top w:val="none" w:sz="0" w:space="0" w:color="auto"/>
            <w:left w:val="none" w:sz="0" w:space="0" w:color="auto"/>
            <w:bottom w:val="none" w:sz="0" w:space="0" w:color="auto"/>
            <w:right w:val="none" w:sz="0" w:space="0" w:color="auto"/>
          </w:divBdr>
        </w:div>
        <w:div w:id="2103992836">
          <w:marLeft w:val="446"/>
          <w:marRight w:val="0"/>
          <w:marTop w:val="0"/>
          <w:marBottom w:val="0"/>
          <w:divBdr>
            <w:top w:val="none" w:sz="0" w:space="0" w:color="auto"/>
            <w:left w:val="none" w:sz="0" w:space="0" w:color="auto"/>
            <w:bottom w:val="none" w:sz="0" w:space="0" w:color="auto"/>
            <w:right w:val="none" w:sz="0" w:space="0" w:color="auto"/>
          </w:divBdr>
        </w:div>
        <w:div w:id="1034767000">
          <w:marLeft w:val="446"/>
          <w:marRight w:val="0"/>
          <w:marTop w:val="0"/>
          <w:marBottom w:val="0"/>
          <w:divBdr>
            <w:top w:val="none" w:sz="0" w:space="0" w:color="auto"/>
            <w:left w:val="none" w:sz="0" w:space="0" w:color="auto"/>
            <w:bottom w:val="none" w:sz="0" w:space="0" w:color="auto"/>
            <w:right w:val="none" w:sz="0" w:space="0" w:color="auto"/>
          </w:divBdr>
        </w:div>
      </w:divsChild>
    </w:div>
    <w:div w:id="1176578742">
      <w:bodyDiv w:val="1"/>
      <w:marLeft w:val="0"/>
      <w:marRight w:val="0"/>
      <w:marTop w:val="0"/>
      <w:marBottom w:val="0"/>
      <w:divBdr>
        <w:top w:val="none" w:sz="0" w:space="0" w:color="auto"/>
        <w:left w:val="none" w:sz="0" w:space="0" w:color="auto"/>
        <w:bottom w:val="none" w:sz="0" w:space="0" w:color="auto"/>
        <w:right w:val="none" w:sz="0" w:space="0" w:color="auto"/>
      </w:divBdr>
      <w:divsChild>
        <w:div w:id="1084689052">
          <w:marLeft w:val="547"/>
          <w:marRight w:val="0"/>
          <w:marTop w:val="0"/>
          <w:marBottom w:val="0"/>
          <w:divBdr>
            <w:top w:val="none" w:sz="0" w:space="0" w:color="auto"/>
            <w:left w:val="none" w:sz="0" w:space="0" w:color="auto"/>
            <w:bottom w:val="none" w:sz="0" w:space="0" w:color="auto"/>
            <w:right w:val="none" w:sz="0" w:space="0" w:color="auto"/>
          </w:divBdr>
        </w:div>
        <w:div w:id="1510759022">
          <w:marLeft w:val="446"/>
          <w:marRight w:val="0"/>
          <w:marTop w:val="0"/>
          <w:marBottom w:val="0"/>
          <w:divBdr>
            <w:top w:val="none" w:sz="0" w:space="0" w:color="auto"/>
            <w:left w:val="none" w:sz="0" w:space="0" w:color="auto"/>
            <w:bottom w:val="none" w:sz="0" w:space="0" w:color="auto"/>
            <w:right w:val="none" w:sz="0" w:space="0" w:color="auto"/>
          </w:divBdr>
        </w:div>
        <w:div w:id="608975994">
          <w:marLeft w:val="446"/>
          <w:marRight w:val="0"/>
          <w:marTop w:val="0"/>
          <w:marBottom w:val="0"/>
          <w:divBdr>
            <w:top w:val="none" w:sz="0" w:space="0" w:color="auto"/>
            <w:left w:val="none" w:sz="0" w:space="0" w:color="auto"/>
            <w:bottom w:val="none" w:sz="0" w:space="0" w:color="auto"/>
            <w:right w:val="none" w:sz="0" w:space="0" w:color="auto"/>
          </w:divBdr>
        </w:div>
        <w:div w:id="3629610">
          <w:marLeft w:val="446"/>
          <w:marRight w:val="0"/>
          <w:marTop w:val="0"/>
          <w:marBottom w:val="0"/>
          <w:divBdr>
            <w:top w:val="none" w:sz="0" w:space="0" w:color="auto"/>
            <w:left w:val="none" w:sz="0" w:space="0" w:color="auto"/>
            <w:bottom w:val="none" w:sz="0" w:space="0" w:color="auto"/>
            <w:right w:val="none" w:sz="0" w:space="0" w:color="auto"/>
          </w:divBdr>
        </w:div>
        <w:div w:id="661129632">
          <w:marLeft w:val="446"/>
          <w:marRight w:val="0"/>
          <w:marTop w:val="0"/>
          <w:marBottom w:val="0"/>
          <w:divBdr>
            <w:top w:val="none" w:sz="0" w:space="0" w:color="auto"/>
            <w:left w:val="none" w:sz="0" w:space="0" w:color="auto"/>
            <w:bottom w:val="none" w:sz="0" w:space="0" w:color="auto"/>
            <w:right w:val="none" w:sz="0" w:space="0" w:color="auto"/>
          </w:divBdr>
        </w:div>
        <w:div w:id="689797837">
          <w:marLeft w:val="446"/>
          <w:marRight w:val="0"/>
          <w:marTop w:val="0"/>
          <w:marBottom w:val="0"/>
          <w:divBdr>
            <w:top w:val="none" w:sz="0" w:space="0" w:color="auto"/>
            <w:left w:val="none" w:sz="0" w:space="0" w:color="auto"/>
            <w:bottom w:val="none" w:sz="0" w:space="0" w:color="auto"/>
            <w:right w:val="none" w:sz="0" w:space="0" w:color="auto"/>
          </w:divBdr>
        </w:div>
      </w:divsChild>
    </w:div>
    <w:div w:id="1179468675">
      <w:bodyDiv w:val="1"/>
      <w:marLeft w:val="0"/>
      <w:marRight w:val="0"/>
      <w:marTop w:val="0"/>
      <w:marBottom w:val="0"/>
      <w:divBdr>
        <w:top w:val="none" w:sz="0" w:space="0" w:color="auto"/>
        <w:left w:val="none" w:sz="0" w:space="0" w:color="auto"/>
        <w:bottom w:val="none" w:sz="0" w:space="0" w:color="auto"/>
        <w:right w:val="none" w:sz="0" w:space="0" w:color="auto"/>
      </w:divBdr>
      <w:divsChild>
        <w:div w:id="503398338">
          <w:marLeft w:val="446"/>
          <w:marRight w:val="0"/>
          <w:marTop w:val="0"/>
          <w:marBottom w:val="0"/>
          <w:divBdr>
            <w:top w:val="none" w:sz="0" w:space="0" w:color="auto"/>
            <w:left w:val="none" w:sz="0" w:space="0" w:color="auto"/>
            <w:bottom w:val="none" w:sz="0" w:space="0" w:color="auto"/>
            <w:right w:val="none" w:sz="0" w:space="0" w:color="auto"/>
          </w:divBdr>
        </w:div>
        <w:div w:id="283003670">
          <w:marLeft w:val="446"/>
          <w:marRight w:val="0"/>
          <w:marTop w:val="0"/>
          <w:marBottom w:val="0"/>
          <w:divBdr>
            <w:top w:val="none" w:sz="0" w:space="0" w:color="auto"/>
            <w:left w:val="none" w:sz="0" w:space="0" w:color="auto"/>
            <w:bottom w:val="none" w:sz="0" w:space="0" w:color="auto"/>
            <w:right w:val="none" w:sz="0" w:space="0" w:color="auto"/>
          </w:divBdr>
        </w:div>
        <w:div w:id="2032030113">
          <w:marLeft w:val="446"/>
          <w:marRight w:val="0"/>
          <w:marTop w:val="0"/>
          <w:marBottom w:val="0"/>
          <w:divBdr>
            <w:top w:val="none" w:sz="0" w:space="0" w:color="auto"/>
            <w:left w:val="none" w:sz="0" w:space="0" w:color="auto"/>
            <w:bottom w:val="none" w:sz="0" w:space="0" w:color="auto"/>
            <w:right w:val="none" w:sz="0" w:space="0" w:color="auto"/>
          </w:divBdr>
        </w:div>
        <w:div w:id="1180465963">
          <w:marLeft w:val="446"/>
          <w:marRight w:val="0"/>
          <w:marTop w:val="0"/>
          <w:marBottom w:val="0"/>
          <w:divBdr>
            <w:top w:val="none" w:sz="0" w:space="0" w:color="auto"/>
            <w:left w:val="none" w:sz="0" w:space="0" w:color="auto"/>
            <w:bottom w:val="none" w:sz="0" w:space="0" w:color="auto"/>
            <w:right w:val="none" w:sz="0" w:space="0" w:color="auto"/>
          </w:divBdr>
        </w:div>
        <w:div w:id="862062163">
          <w:marLeft w:val="446"/>
          <w:marRight w:val="0"/>
          <w:marTop w:val="0"/>
          <w:marBottom w:val="0"/>
          <w:divBdr>
            <w:top w:val="none" w:sz="0" w:space="0" w:color="auto"/>
            <w:left w:val="none" w:sz="0" w:space="0" w:color="auto"/>
            <w:bottom w:val="none" w:sz="0" w:space="0" w:color="auto"/>
            <w:right w:val="none" w:sz="0" w:space="0" w:color="auto"/>
          </w:divBdr>
        </w:div>
        <w:div w:id="1984506011">
          <w:marLeft w:val="446"/>
          <w:marRight w:val="0"/>
          <w:marTop w:val="0"/>
          <w:marBottom w:val="0"/>
          <w:divBdr>
            <w:top w:val="none" w:sz="0" w:space="0" w:color="auto"/>
            <w:left w:val="none" w:sz="0" w:space="0" w:color="auto"/>
            <w:bottom w:val="none" w:sz="0" w:space="0" w:color="auto"/>
            <w:right w:val="none" w:sz="0" w:space="0" w:color="auto"/>
          </w:divBdr>
        </w:div>
      </w:divsChild>
    </w:div>
    <w:div w:id="1190029380">
      <w:bodyDiv w:val="1"/>
      <w:marLeft w:val="0"/>
      <w:marRight w:val="0"/>
      <w:marTop w:val="0"/>
      <w:marBottom w:val="0"/>
      <w:divBdr>
        <w:top w:val="none" w:sz="0" w:space="0" w:color="auto"/>
        <w:left w:val="none" w:sz="0" w:space="0" w:color="auto"/>
        <w:bottom w:val="none" w:sz="0" w:space="0" w:color="auto"/>
        <w:right w:val="none" w:sz="0" w:space="0" w:color="auto"/>
      </w:divBdr>
      <w:divsChild>
        <w:div w:id="216674020">
          <w:marLeft w:val="446"/>
          <w:marRight w:val="0"/>
          <w:marTop w:val="0"/>
          <w:marBottom w:val="0"/>
          <w:divBdr>
            <w:top w:val="none" w:sz="0" w:space="0" w:color="auto"/>
            <w:left w:val="none" w:sz="0" w:space="0" w:color="auto"/>
            <w:bottom w:val="none" w:sz="0" w:space="0" w:color="auto"/>
            <w:right w:val="none" w:sz="0" w:space="0" w:color="auto"/>
          </w:divBdr>
        </w:div>
        <w:div w:id="1766530615">
          <w:marLeft w:val="446"/>
          <w:marRight w:val="0"/>
          <w:marTop w:val="0"/>
          <w:marBottom w:val="0"/>
          <w:divBdr>
            <w:top w:val="none" w:sz="0" w:space="0" w:color="auto"/>
            <w:left w:val="none" w:sz="0" w:space="0" w:color="auto"/>
            <w:bottom w:val="none" w:sz="0" w:space="0" w:color="auto"/>
            <w:right w:val="none" w:sz="0" w:space="0" w:color="auto"/>
          </w:divBdr>
        </w:div>
        <w:div w:id="1336836077">
          <w:marLeft w:val="446"/>
          <w:marRight w:val="0"/>
          <w:marTop w:val="0"/>
          <w:marBottom w:val="0"/>
          <w:divBdr>
            <w:top w:val="none" w:sz="0" w:space="0" w:color="auto"/>
            <w:left w:val="none" w:sz="0" w:space="0" w:color="auto"/>
            <w:bottom w:val="none" w:sz="0" w:space="0" w:color="auto"/>
            <w:right w:val="none" w:sz="0" w:space="0" w:color="auto"/>
          </w:divBdr>
        </w:div>
        <w:div w:id="116073481">
          <w:marLeft w:val="446"/>
          <w:marRight w:val="0"/>
          <w:marTop w:val="0"/>
          <w:marBottom w:val="0"/>
          <w:divBdr>
            <w:top w:val="none" w:sz="0" w:space="0" w:color="auto"/>
            <w:left w:val="none" w:sz="0" w:space="0" w:color="auto"/>
            <w:bottom w:val="none" w:sz="0" w:space="0" w:color="auto"/>
            <w:right w:val="none" w:sz="0" w:space="0" w:color="auto"/>
          </w:divBdr>
        </w:div>
        <w:div w:id="1728528504">
          <w:marLeft w:val="446"/>
          <w:marRight w:val="0"/>
          <w:marTop w:val="0"/>
          <w:marBottom w:val="0"/>
          <w:divBdr>
            <w:top w:val="none" w:sz="0" w:space="0" w:color="auto"/>
            <w:left w:val="none" w:sz="0" w:space="0" w:color="auto"/>
            <w:bottom w:val="none" w:sz="0" w:space="0" w:color="auto"/>
            <w:right w:val="none" w:sz="0" w:space="0" w:color="auto"/>
          </w:divBdr>
        </w:div>
        <w:div w:id="487478677">
          <w:marLeft w:val="446"/>
          <w:marRight w:val="0"/>
          <w:marTop w:val="0"/>
          <w:marBottom w:val="0"/>
          <w:divBdr>
            <w:top w:val="none" w:sz="0" w:space="0" w:color="auto"/>
            <w:left w:val="none" w:sz="0" w:space="0" w:color="auto"/>
            <w:bottom w:val="none" w:sz="0" w:space="0" w:color="auto"/>
            <w:right w:val="none" w:sz="0" w:space="0" w:color="auto"/>
          </w:divBdr>
        </w:div>
      </w:divsChild>
    </w:div>
    <w:div w:id="1210610516">
      <w:bodyDiv w:val="1"/>
      <w:marLeft w:val="0"/>
      <w:marRight w:val="0"/>
      <w:marTop w:val="0"/>
      <w:marBottom w:val="0"/>
      <w:divBdr>
        <w:top w:val="none" w:sz="0" w:space="0" w:color="auto"/>
        <w:left w:val="none" w:sz="0" w:space="0" w:color="auto"/>
        <w:bottom w:val="none" w:sz="0" w:space="0" w:color="auto"/>
        <w:right w:val="none" w:sz="0" w:space="0" w:color="auto"/>
      </w:divBdr>
      <w:divsChild>
        <w:div w:id="236405999">
          <w:marLeft w:val="547"/>
          <w:marRight w:val="0"/>
          <w:marTop w:val="0"/>
          <w:marBottom w:val="0"/>
          <w:divBdr>
            <w:top w:val="none" w:sz="0" w:space="0" w:color="auto"/>
            <w:left w:val="none" w:sz="0" w:space="0" w:color="auto"/>
            <w:bottom w:val="none" w:sz="0" w:space="0" w:color="auto"/>
            <w:right w:val="none" w:sz="0" w:space="0" w:color="auto"/>
          </w:divBdr>
        </w:div>
        <w:div w:id="1489783035">
          <w:marLeft w:val="446"/>
          <w:marRight w:val="0"/>
          <w:marTop w:val="0"/>
          <w:marBottom w:val="0"/>
          <w:divBdr>
            <w:top w:val="none" w:sz="0" w:space="0" w:color="auto"/>
            <w:left w:val="none" w:sz="0" w:space="0" w:color="auto"/>
            <w:bottom w:val="none" w:sz="0" w:space="0" w:color="auto"/>
            <w:right w:val="none" w:sz="0" w:space="0" w:color="auto"/>
          </w:divBdr>
        </w:div>
        <w:div w:id="1234118791">
          <w:marLeft w:val="446"/>
          <w:marRight w:val="0"/>
          <w:marTop w:val="0"/>
          <w:marBottom w:val="0"/>
          <w:divBdr>
            <w:top w:val="none" w:sz="0" w:space="0" w:color="auto"/>
            <w:left w:val="none" w:sz="0" w:space="0" w:color="auto"/>
            <w:bottom w:val="none" w:sz="0" w:space="0" w:color="auto"/>
            <w:right w:val="none" w:sz="0" w:space="0" w:color="auto"/>
          </w:divBdr>
        </w:div>
        <w:div w:id="1063598755">
          <w:marLeft w:val="446"/>
          <w:marRight w:val="0"/>
          <w:marTop w:val="0"/>
          <w:marBottom w:val="0"/>
          <w:divBdr>
            <w:top w:val="none" w:sz="0" w:space="0" w:color="auto"/>
            <w:left w:val="none" w:sz="0" w:space="0" w:color="auto"/>
            <w:bottom w:val="none" w:sz="0" w:space="0" w:color="auto"/>
            <w:right w:val="none" w:sz="0" w:space="0" w:color="auto"/>
          </w:divBdr>
        </w:div>
        <w:div w:id="496270640">
          <w:marLeft w:val="446"/>
          <w:marRight w:val="0"/>
          <w:marTop w:val="0"/>
          <w:marBottom w:val="0"/>
          <w:divBdr>
            <w:top w:val="none" w:sz="0" w:space="0" w:color="auto"/>
            <w:left w:val="none" w:sz="0" w:space="0" w:color="auto"/>
            <w:bottom w:val="none" w:sz="0" w:space="0" w:color="auto"/>
            <w:right w:val="none" w:sz="0" w:space="0" w:color="auto"/>
          </w:divBdr>
        </w:div>
      </w:divsChild>
    </w:div>
    <w:div w:id="1236820061">
      <w:bodyDiv w:val="1"/>
      <w:marLeft w:val="0"/>
      <w:marRight w:val="0"/>
      <w:marTop w:val="0"/>
      <w:marBottom w:val="0"/>
      <w:divBdr>
        <w:top w:val="none" w:sz="0" w:space="0" w:color="auto"/>
        <w:left w:val="none" w:sz="0" w:space="0" w:color="auto"/>
        <w:bottom w:val="none" w:sz="0" w:space="0" w:color="auto"/>
        <w:right w:val="none" w:sz="0" w:space="0" w:color="auto"/>
      </w:divBdr>
      <w:divsChild>
        <w:div w:id="2058581323">
          <w:marLeft w:val="446"/>
          <w:marRight w:val="0"/>
          <w:marTop w:val="0"/>
          <w:marBottom w:val="0"/>
          <w:divBdr>
            <w:top w:val="none" w:sz="0" w:space="0" w:color="auto"/>
            <w:left w:val="none" w:sz="0" w:space="0" w:color="auto"/>
            <w:bottom w:val="none" w:sz="0" w:space="0" w:color="auto"/>
            <w:right w:val="none" w:sz="0" w:space="0" w:color="auto"/>
          </w:divBdr>
        </w:div>
        <w:div w:id="1089618478">
          <w:marLeft w:val="446"/>
          <w:marRight w:val="0"/>
          <w:marTop w:val="0"/>
          <w:marBottom w:val="0"/>
          <w:divBdr>
            <w:top w:val="none" w:sz="0" w:space="0" w:color="auto"/>
            <w:left w:val="none" w:sz="0" w:space="0" w:color="auto"/>
            <w:bottom w:val="none" w:sz="0" w:space="0" w:color="auto"/>
            <w:right w:val="none" w:sz="0" w:space="0" w:color="auto"/>
          </w:divBdr>
        </w:div>
        <w:div w:id="1089502559">
          <w:marLeft w:val="446"/>
          <w:marRight w:val="0"/>
          <w:marTop w:val="0"/>
          <w:marBottom w:val="0"/>
          <w:divBdr>
            <w:top w:val="none" w:sz="0" w:space="0" w:color="auto"/>
            <w:left w:val="none" w:sz="0" w:space="0" w:color="auto"/>
            <w:bottom w:val="none" w:sz="0" w:space="0" w:color="auto"/>
            <w:right w:val="none" w:sz="0" w:space="0" w:color="auto"/>
          </w:divBdr>
        </w:div>
        <w:div w:id="1325402951">
          <w:marLeft w:val="446"/>
          <w:marRight w:val="0"/>
          <w:marTop w:val="0"/>
          <w:marBottom w:val="0"/>
          <w:divBdr>
            <w:top w:val="none" w:sz="0" w:space="0" w:color="auto"/>
            <w:left w:val="none" w:sz="0" w:space="0" w:color="auto"/>
            <w:bottom w:val="none" w:sz="0" w:space="0" w:color="auto"/>
            <w:right w:val="none" w:sz="0" w:space="0" w:color="auto"/>
          </w:divBdr>
        </w:div>
        <w:div w:id="88473872">
          <w:marLeft w:val="446"/>
          <w:marRight w:val="0"/>
          <w:marTop w:val="0"/>
          <w:marBottom w:val="0"/>
          <w:divBdr>
            <w:top w:val="none" w:sz="0" w:space="0" w:color="auto"/>
            <w:left w:val="none" w:sz="0" w:space="0" w:color="auto"/>
            <w:bottom w:val="none" w:sz="0" w:space="0" w:color="auto"/>
            <w:right w:val="none" w:sz="0" w:space="0" w:color="auto"/>
          </w:divBdr>
        </w:div>
      </w:divsChild>
    </w:div>
    <w:div w:id="1244531376">
      <w:bodyDiv w:val="1"/>
      <w:marLeft w:val="0"/>
      <w:marRight w:val="0"/>
      <w:marTop w:val="0"/>
      <w:marBottom w:val="0"/>
      <w:divBdr>
        <w:top w:val="none" w:sz="0" w:space="0" w:color="auto"/>
        <w:left w:val="none" w:sz="0" w:space="0" w:color="auto"/>
        <w:bottom w:val="none" w:sz="0" w:space="0" w:color="auto"/>
        <w:right w:val="none" w:sz="0" w:space="0" w:color="auto"/>
      </w:divBdr>
      <w:divsChild>
        <w:div w:id="933247130">
          <w:marLeft w:val="446"/>
          <w:marRight w:val="0"/>
          <w:marTop w:val="0"/>
          <w:marBottom w:val="0"/>
          <w:divBdr>
            <w:top w:val="none" w:sz="0" w:space="0" w:color="auto"/>
            <w:left w:val="none" w:sz="0" w:space="0" w:color="auto"/>
            <w:bottom w:val="none" w:sz="0" w:space="0" w:color="auto"/>
            <w:right w:val="none" w:sz="0" w:space="0" w:color="auto"/>
          </w:divBdr>
        </w:div>
        <w:div w:id="1817843041">
          <w:marLeft w:val="446"/>
          <w:marRight w:val="0"/>
          <w:marTop w:val="0"/>
          <w:marBottom w:val="0"/>
          <w:divBdr>
            <w:top w:val="none" w:sz="0" w:space="0" w:color="auto"/>
            <w:left w:val="none" w:sz="0" w:space="0" w:color="auto"/>
            <w:bottom w:val="none" w:sz="0" w:space="0" w:color="auto"/>
            <w:right w:val="none" w:sz="0" w:space="0" w:color="auto"/>
          </w:divBdr>
        </w:div>
        <w:div w:id="1255046594">
          <w:marLeft w:val="446"/>
          <w:marRight w:val="0"/>
          <w:marTop w:val="0"/>
          <w:marBottom w:val="0"/>
          <w:divBdr>
            <w:top w:val="none" w:sz="0" w:space="0" w:color="auto"/>
            <w:left w:val="none" w:sz="0" w:space="0" w:color="auto"/>
            <w:bottom w:val="none" w:sz="0" w:space="0" w:color="auto"/>
            <w:right w:val="none" w:sz="0" w:space="0" w:color="auto"/>
          </w:divBdr>
        </w:div>
        <w:div w:id="199320495">
          <w:marLeft w:val="446"/>
          <w:marRight w:val="0"/>
          <w:marTop w:val="0"/>
          <w:marBottom w:val="0"/>
          <w:divBdr>
            <w:top w:val="none" w:sz="0" w:space="0" w:color="auto"/>
            <w:left w:val="none" w:sz="0" w:space="0" w:color="auto"/>
            <w:bottom w:val="none" w:sz="0" w:space="0" w:color="auto"/>
            <w:right w:val="none" w:sz="0" w:space="0" w:color="auto"/>
          </w:divBdr>
        </w:div>
        <w:div w:id="518472286">
          <w:marLeft w:val="446"/>
          <w:marRight w:val="0"/>
          <w:marTop w:val="0"/>
          <w:marBottom w:val="0"/>
          <w:divBdr>
            <w:top w:val="none" w:sz="0" w:space="0" w:color="auto"/>
            <w:left w:val="none" w:sz="0" w:space="0" w:color="auto"/>
            <w:bottom w:val="none" w:sz="0" w:space="0" w:color="auto"/>
            <w:right w:val="none" w:sz="0" w:space="0" w:color="auto"/>
          </w:divBdr>
        </w:div>
      </w:divsChild>
    </w:div>
    <w:div w:id="1287198345">
      <w:bodyDiv w:val="1"/>
      <w:marLeft w:val="0"/>
      <w:marRight w:val="0"/>
      <w:marTop w:val="0"/>
      <w:marBottom w:val="0"/>
      <w:divBdr>
        <w:top w:val="none" w:sz="0" w:space="0" w:color="auto"/>
        <w:left w:val="none" w:sz="0" w:space="0" w:color="auto"/>
        <w:bottom w:val="none" w:sz="0" w:space="0" w:color="auto"/>
        <w:right w:val="none" w:sz="0" w:space="0" w:color="auto"/>
      </w:divBdr>
      <w:divsChild>
        <w:div w:id="1574928204">
          <w:marLeft w:val="547"/>
          <w:marRight w:val="0"/>
          <w:marTop w:val="0"/>
          <w:marBottom w:val="0"/>
          <w:divBdr>
            <w:top w:val="none" w:sz="0" w:space="0" w:color="auto"/>
            <w:left w:val="none" w:sz="0" w:space="0" w:color="auto"/>
            <w:bottom w:val="none" w:sz="0" w:space="0" w:color="auto"/>
            <w:right w:val="none" w:sz="0" w:space="0" w:color="auto"/>
          </w:divBdr>
        </w:div>
        <w:div w:id="1149902565">
          <w:marLeft w:val="446"/>
          <w:marRight w:val="0"/>
          <w:marTop w:val="0"/>
          <w:marBottom w:val="0"/>
          <w:divBdr>
            <w:top w:val="none" w:sz="0" w:space="0" w:color="auto"/>
            <w:left w:val="none" w:sz="0" w:space="0" w:color="auto"/>
            <w:bottom w:val="none" w:sz="0" w:space="0" w:color="auto"/>
            <w:right w:val="none" w:sz="0" w:space="0" w:color="auto"/>
          </w:divBdr>
        </w:div>
        <w:div w:id="232855227">
          <w:marLeft w:val="446"/>
          <w:marRight w:val="0"/>
          <w:marTop w:val="0"/>
          <w:marBottom w:val="0"/>
          <w:divBdr>
            <w:top w:val="none" w:sz="0" w:space="0" w:color="auto"/>
            <w:left w:val="none" w:sz="0" w:space="0" w:color="auto"/>
            <w:bottom w:val="none" w:sz="0" w:space="0" w:color="auto"/>
            <w:right w:val="none" w:sz="0" w:space="0" w:color="auto"/>
          </w:divBdr>
        </w:div>
        <w:div w:id="1383553646">
          <w:marLeft w:val="446"/>
          <w:marRight w:val="0"/>
          <w:marTop w:val="0"/>
          <w:marBottom w:val="0"/>
          <w:divBdr>
            <w:top w:val="none" w:sz="0" w:space="0" w:color="auto"/>
            <w:left w:val="none" w:sz="0" w:space="0" w:color="auto"/>
            <w:bottom w:val="none" w:sz="0" w:space="0" w:color="auto"/>
            <w:right w:val="none" w:sz="0" w:space="0" w:color="auto"/>
          </w:divBdr>
        </w:div>
        <w:div w:id="2048412189">
          <w:marLeft w:val="446"/>
          <w:marRight w:val="0"/>
          <w:marTop w:val="0"/>
          <w:marBottom w:val="0"/>
          <w:divBdr>
            <w:top w:val="none" w:sz="0" w:space="0" w:color="auto"/>
            <w:left w:val="none" w:sz="0" w:space="0" w:color="auto"/>
            <w:bottom w:val="none" w:sz="0" w:space="0" w:color="auto"/>
            <w:right w:val="none" w:sz="0" w:space="0" w:color="auto"/>
          </w:divBdr>
        </w:div>
      </w:divsChild>
    </w:div>
    <w:div w:id="1350176473">
      <w:bodyDiv w:val="1"/>
      <w:marLeft w:val="0"/>
      <w:marRight w:val="0"/>
      <w:marTop w:val="0"/>
      <w:marBottom w:val="0"/>
      <w:divBdr>
        <w:top w:val="none" w:sz="0" w:space="0" w:color="auto"/>
        <w:left w:val="none" w:sz="0" w:space="0" w:color="auto"/>
        <w:bottom w:val="none" w:sz="0" w:space="0" w:color="auto"/>
        <w:right w:val="none" w:sz="0" w:space="0" w:color="auto"/>
      </w:divBdr>
      <w:divsChild>
        <w:div w:id="325520576">
          <w:marLeft w:val="547"/>
          <w:marRight w:val="0"/>
          <w:marTop w:val="0"/>
          <w:marBottom w:val="0"/>
          <w:divBdr>
            <w:top w:val="none" w:sz="0" w:space="0" w:color="auto"/>
            <w:left w:val="none" w:sz="0" w:space="0" w:color="auto"/>
            <w:bottom w:val="none" w:sz="0" w:space="0" w:color="auto"/>
            <w:right w:val="none" w:sz="0" w:space="0" w:color="auto"/>
          </w:divBdr>
        </w:div>
        <w:div w:id="800077028">
          <w:marLeft w:val="547"/>
          <w:marRight w:val="0"/>
          <w:marTop w:val="0"/>
          <w:marBottom w:val="0"/>
          <w:divBdr>
            <w:top w:val="none" w:sz="0" w:space="0" w:color="auto"/>
            <w:left w:val="none" w:sz="0" w:space="0" w:color="auto"/>
            <w:bottom w:val="none" w:sz="0" w:space="0" w:color="auto"/>
            <w:right w:val="none" w:sz="0" w:space="0" w:color="auto"/>
          </w:divBdr>
        </w:div>
        <w:div w:id="1891068424">
          <w:marLeft w:val="446"/>
          <w:marRight w:val="0"/>
          <w:marTop w:val="0"/>
          <w:marBottom w:val="0"/>
          <w:divBdr>
            <w:top w:val="none" w:sz="0" w:space="0" w:color="auto"/>
            <w:left w:val="none" w:sz="0" w:space="0" w:color="auto"/>
            <w:bottom w:val="none" w:sz="0" w:space="0" w:color="auto"/>
            <w:right w:val="none" w:sz="0" w:space="0" w:color="auto"/>
          </w:divBdr>
        </w:div>
        <w:div w:id="92633579">
          <w:marLeft w:val="446"/>
          <w:marRight w:val="0"/>
          <w:marTop w:val="0"/>
          <w:marBottom w:val="0"/>
          <w:divBdr>
            <w:top w:val="none" w:sz="0" w:space="0" w:color="auto"/>
            <w:left w:val="none" w:sz="0" w:space="0" w:color="auto"/>
            <w:bottom w:val="none" w:sz="0" w:space="0" w:color="auto"/>
            <w:right w:val="none" w:sz="0" w:space="0" w:color="auto"/>
          </w:divBdr>
        </w:div>
      </w:divsChild>
    </w:div>
    <w:div w:id="1359700304">
      <w:bodyDiv w:val="1"/>
      <w:marLeft w:val="0"/>
      <w:marRight w:val="0"/>
      <w:marTop w:val="0"/>
      <w:marBottom w:val="0"/>
      <w:divBdr>
        <w:top w:val="none" w:sz="0" w:space="0" w:color="auto"/>
        <w:left w:val="none" w:sz="0" w:space="0" w:color="auto"/>
        <w:bottom w:val="none" w:sz="0" w:space="0" w:color="auto"/>
        <w:right w:val="none" w:sz="0" w:space="0" w:color="auto"/>
      </w:divBdr>
      <w:divsChild>
        <w:div w:id="926305744">
          <w:marLeft w:val="446"/>
          <w:marRight w:val="0"/>
          <w:marTop w:val="0"/>
          <w:marBottom w:val="0"/>
          <w:divBdr>
            <w:top w:val="none" w:sz="0" w:space="0" w:color="auto"/>
            <w:left w:val="none" w:sz="0" w:space="0" w:color="auto"/>
            <w:bottom w:val="none" w:sz="0" w:space="0" w:color="auto"/>
            <w:right w:val="none" w:sz="0" w:space="0" w:color="auto"/>
          </w:divBdr>
        </w:div>
        <w:div w:id="1620913462">
          <w:marLeft w:val="446"/>
          <w:marRight w:val="0"/>
          <w:marTop w:val="0"/>
          <w:marBottom w:val="0"/>
          <w:divBdr>
            <w:top w:val="none" w:sz="0" w:space="0" w:color="auto"/>
            <w:left w:val="none" w:sz="0" w:space="0" w:color="auto"/>
            <w:bottom w:val="none" w:sz="0" w:space="0" w:color="auto"/>
            <w:right w:val="none" w:sz="0" w:space="0" w:color="auto"/>
          </w:divBdr>
        </w:div>
        <w:div w:id="1720470209">
          <w:marLeft w:val="446"/>
          <w:marRight w:val="0"/>
          <w:marTop w:val="0"/>
          <w:marBottom w:val="0"/>
          <w:divBdr>
            <w:top w:val="none" w:sz="0" w:space="0" w:color="auto"/>
            <w:left w:val="none" w:sz="0" w:space="0" w:color="auto"/>
            <w:bottom w:val="none" w:sz="0" w:space="0" w:color="auto"/>
            <w:right w:val="none" w:sz="0" w:space="0" w:color="auto"/>
          </w:divBdr>
        </w:div>
        <w:div w:id="619382356">
          <w:marLeft w:val="446"/>
          <w:marRight w:val="0"/>
          <w:marTop w:val="0"/>
          <w:marBottom w:val="0"/>
          <w:divBdr>
            <w:top w:val="none" w:sz="0" w:space="0" w:color="auto"/>
            <w:left w:val="none" w:sz="0" w:space="0" w:color="auto"/>
            <w:bottom w:val="none" w:sz="0" w:space="0" w:color="auto"/>
            <w:right w:val="none" w:sz="0" w:space="0" w:color="auto"/>
          </w:divBdr>
        </w:div>
      </w:divsChild>
    </w:div>
    <w:div w:id="1360664272">
      <w:bodyDiv w:val="1"/>
      <w:marLeft w:val="0"/>
      <w:marRight w:val="0"/>
      <w:marTop w:val="0"/>
      <w:marBottom w:val="0"/>
      <w:divBdr>
        <w:top w:val="none" w:sz="0" w:space="0" w:color="auto"/>
        <w:left w:val="none" w:sz="0" w:space="0" w:color="auto"/>
        <w:bottom w:val="none" w:sz="0" w:space="0" w:color="auto"/>
        <w:right w:val="none" w:sz="0" w:space="0" w:color="auto"/>
      </w:divBdr>
      <w:divsChild>
        <w:div w:id="375395086">
          <w:marLeft w:val="547"/>
          <w:marRight w:val="0"/>
          <w:marTop w:val="0"/>
          <w:marBottom w:val="0"/>
          <w:divBdr>
            <w:top w:val="none" w:sz="0" w:space="0" w:color="auto"/>
            <w:left w:val="none" w:sz="0" w:space="0" w:color="auto"/>
            <w:bottom w:val="none" w:sz="0" w:space="0" w:color="auto"/>
            <w:right w:val="none" w:sz="0" w:space="0" w:color="auto"/>
          </w:divBdr>
        </w:div>
        <w:div w:id="2006199104">
          <w:marLeft w:val="446"/>
          <w:marRight w:val="0"/>
          <w:marTop w:val="0"/>
          <w:marBottom w:val="0"/>
          <w:divBdr>
            <w:top w:val="none" w:sz="0" w:space="0" w:color="auto"/>
            <w:left w:val="none" w:sz="0" w:space="0" w:color="auto"/>
            <w:bottom w:val="none" w:sz="0" w:space="0" w:color="auto"/>
            <w:right w:val="none" w:sz="0" w:space="0" w:color="auto"/>
          </w:divBdr>
        </w:div>
        <w:div w:id="587227572">
          <w:marLeft w:val="446"/>
          <w:marRight w:val="0"/>
          <w:marTop w:val="0"/>
          <w:marBottom w:val="0"/>
          <w:divBdr>
            <w:top w:val="none" w:sz="0" w:space="0" w:color="auto"/>
            <w:left w:val="none" w:sz="0" w:space="0" w:color="auto"/>
            <w:bottom w:val="none" w:sz="0" w:space="0" w:color="auto"/>
            <w:right w:val="none" w:sz="0" w:space="0" w:color="auto"/>
          </w:divBdr>
        </w:div>
        <w:div w:id="891574793">
          <w:marLeft w:val="446"/>
          <w:marRight w:val="0"/>
          <w:marTop w:val="0"/>
          <w:marBottom w:val="0"/>
          <w:divBdr>
            <w:top w:val="none" w:sz="0" w:space="0" w:color="auto"/>
            <w:left w:val="none" w:sz="0" w:space="0" w:color="auto"/>
            <w:bottom w:val="none" w:sz="0" w:space="0" w:color="auto"/>
            <w:right w:val="none" w:sz="0" w:space="0" w:color="auto"/>
          </w:divBdr>
        </w:div>
        <w:div w:id="599683740">
          <w:marLeft w:val="446"/>
          <w:marRight w:val="0"/>
          <w:marTop w:val="0"/>
          <w:marBottom w:val="0"/>
          <w:divBdr>
            <w:top w:val="none" w:sz="0" w:space="0" w:color="auto"/>
            <w:left w:val="none" w:sz="0" w:space="0" w:color="auto"/>
            <w:bottom w:val="none" w:sz="0" w:space="0" w:color="auto"/>
            <w:right w:val="none" w:sz="0" w:space="0" w:color="auto"/>
          </w:divBdr>
        </w:div>
        <w:div w:id="1530489918">
          <w:marLeft w:val="446"/>
          <w:marRight w:val="0"/>
          <w:marTop w:val="0"/>
          <w:marBottom w:val="0"/>
          <w:divBdr>
            <w:top w:val="none" w:sz="0" w:space="0" w:color="auto"/>
            <w:left w:val="none" w:sz="0" w:space="0" w:color="auto"/>
            <w:bottom w:val="none" w:sz="0" w:space="0" w:color="auto"/>
            <w:right w:val="none" w:sz="0" w:space="0" w:color="auto"/>
          </w:divBdr>
        </w:div>
        <w:div w:id="2063401883">
          <w:marLeft w:val="446"/>
          <w:marRight w:val="0"/>
          <w:marTop w:val="0"/>
          <w:marBottom w:val="0"/>
          <w:divBdr>
            <w:top w:val="none" w:sz="0" w:space="0" w:color="auto"/>
            <w:left w:val="none" w:sz="0" w:space="0" w:color="auto"/>
            <w:bottom w:val="none" w:sz="0" w:space="0" w:color="auto"/>
            <w:right w:val="none" w:sz="0" w:space="0" w:color="auto"/>
          </w:divBdr>
        </w:div>
        <w:div w:id="527908528">
          <w:marLeft w:val="446"/>
          <w:marRight w:val="0"/>
          <w:marTop w:val="0"/>
          <w:marBottom w:val="0"/>
          <w:divBdr>
            <w:top w:val="none" w:sz="0" w:space="0" w:color="auto"/>
            <w:left w:val="none" w:sz="0" w:space="0" w:color="auto"/>
            <w:bottom w:val="none" w:sz="0" w:space="0" w:color="auto"/>
            <w:right w:val="none" w:sz="0" w:space="0" w:color="auto"/>
          </w:divBdr>
        </w:div>
        <w:div w:id="1712922004">
          <w:marLeft w:val="446"/>
          <w:marRight w:val="0"/>
          <w:marTop w:val="0"/>
          <w:marBottom w:val="0"/>
          <w:divBdr>
            <w:top w:val="none" w:sz="0" w:space="0" w:color="auto"/>
            <w:left w:val="none" w:sz="0" w:space="0" w:color="auto"/>
            <w:bottom w:val="none" w:sz="0" w:space="0" w:color="auto"/>
            <w:right w:val="none" w:sz="0" w:space="0" w:color="auto"/>
          </w:divBdr>
        </w:div>
      </w:divsChild>
    </w:div>
    <w:div w:id="1433016271">
      <w:bodyDiv w:val="1"/>
      <w:marLeft w:val="0"/>
      <w:marRight w:val="0"/>
      <w:marTop w:val="0"/>
      <w:marBottom w:val="0"/>
      <w:divBdr>
        <w:top w:val="none" w:sz="0" w:space="0" w:color="auto"/>
        <w:left w:val="none" w:sz="0" w:space="0" w:color="auto"/>
        <w:bottom w:val="none" w:sz="0" w:space="0" w:color="auto"/>
        <w:right w:val="none" w:sz="0" w:space="0" w:color="auto"/>
      </w:divBdr>
      <w:divsChild>
        <w:div w:id="1717922685">
          <w:marLeft w:val="547"/>
          <w:marRight w:val="0"/>
          <w:marTop w:val="0"/>
          <w:marBottom w:val="0"/>
          <w:divBdr>
            <w:top w:val="none" w:sz="0" w:space="0" w:color="auto"/>
            <w:left w:val="none" w:sz="0" w:space="0" w:color="auto"/>
            <w:bottom w:val="none" w:sz="0" w:space="0" w:color="auto"/>
            <w:right w:val="none" w:sz="0" w:space="0" w:color="auto"/>
          </w:divBdr>
        </w:div>
        <w:div w:id="1474788654">
          <w:marLeft w:val="446"/>
          <w:marRight w:val="0"/>
          <w:marTop w:val="0"/>
          <w:marBottom w:val="0"/>
          <w:divBdr>
            <w:top w:val="none" w:sz="0" w:space="0" w:color="auto"/>
            <w:left w:val="none" w:sz="0" w:space="0" w:color="auto"/>
            <w:bottom w:val="none" w:sz="0" w:space="0" w:color="auto"/>
            <w:right w:val="none" w:sz="0" w:space="0" w:color="auto"/>
          </w:divBdr>
        </w:div>
        <w:div w:id="1220940221">
          <w:marLeft w:val="446"/>
          <w:marRight w:val="0"/>
          <w:marTop w:val="0"/>
          <w:marBottom w:val="0"/>
          <w:divBdr>
            <w:top w:val="none" w:sz="0" w:space="0" w:color="auto"/>
            <w:left w:val="none" w:sz="0" w:space="0" w:color="auto"/>
            <w:bottom w:val="none" w:sz="0" w:space="0" w:color="auto"/>
            <w:right w:val="none" w:sz="0" w:space="0" w:color="auto"/>
          </w:divBdr>
        </w:div>
        <w:div w:id="1391660397">
          <w:marLeft w:val="446"/>
          <w:marRight w:val="0"/>
          <w:marTop w:val="0"/>
          <w:marBottom w:val="0"/>
          <w:divBdr>
            <w:top w:val="none" w:sz="0" w:space="0" w:color="auto"/>
            <w:left w:val="none" w:sz="0" w:space="0" w:color="auto"/>
            <w:bottom w:val="none" w:sz="0" w:space="0" w:color="auto"/>
            <w:right w:val="none" w:sz="0" w:space="0" w:color="auto"/>
          </w:divBdr>
        </w:div>
        <w:div w:id="278610242">
          <w:marLeft w:val="446"/>
          <w:marRight w:val="0"/>
          <w:marTop w:val="0"/>
          <w:marBottom w:val="0"/>
          <w:divBdr>
            <w:top w:val="none" w:sz="0" w:space="0" w:color="auto"/>
            <w:left w:val="none" w:sz="0" w:space="0" w:color="auto"/>
            <w:bottom w:val="none" w:sz="0" w:space="0" w:color="auto"/>
            <w:right w:val="none" w:sz="0" w:space="0" w:color="auto"/>
          </w:divBdr>
        </w:div>
        <w:div w:id="865294630">
          <w:marLeft w:val="446"/>
          <w:marRight w:val="0"/>
          <w:marTop w:val="0"/>
          <w:marBottom w:val="0"/>
          <w:divBdr>
            <w:top w:val="none" w:sz="0" w:space="0" w:color="auto"/>
            <w:left w:val="none" w:sz="0" w:space="0" w:color="auto"/>
            <w:bottom w:val="none" w:sz="0" w:space="0" w:color="auto"/>
            <w:right w:val="none" w:sz="0" w:space="0" w:color="auto"/>
          </w:divBdr>
        </w:div>
        <w:div w:id="372998085">
          <w:marLeft w:val="446"/>
          <w:marRight w:val="0"/>
          <w:marTop w:val="0"/>
          <w:marBottom w:val="0"/>
          <w:divBdr>
            <w:top w:val="none" w:sz="0" w:space="0" w:color="auto"/>
            <w:left w:val="none" w:sz="0" w:space="0" w:color="auto"/>
            <w:bottom w:val="none" w:sz="0" w:space="0" w:color="auto"/>
            <w:right w:val="none" w:sz="0" w:space="0" w:color="auto"/>
          </w:divBdr>
        </w:div>
      </w:divsChild>
    </w:div>
    <w:div w:id="1446075845">
      <w:bodyDiv w:val="1"/>
      <w:marLeft w:val="0"/>
      <w:marRight w:val="0"/>
      <w:marTop w:val="0"/>
      <w:marBottom w:val="0"/>
      <w:divBdr>
        <w:top w:val="none" w:sz="0" w:space="0" w:color="auto"/>
        <w:left w:val="none" w:sz="0" w:space="0" w:color="auto"/>
        <w:bottom w:val="none" w:sz="0" w:space="0" w:color="auto"/>
        <w:right w:val="none" w:sz="0" w:space="0" w:color="auto"/>
      </w:divBdr>
      <w:divsChild>
        <w:div w:id="757093371">
          <w:marLeft w:val="547"/>
          <w:marRight w:val="0"/>
          <w:marTop w:val="0"/>
          <w:marBottom w:val="0"/>
          <w:divBdr>
            <w:top w:val="none" w:sz="0" w:space="0" w:color="auto"/>
            <w:left w:val="none" w:sz="0" w:space="0" w:color="auto"/>
            <w:bottom w:val="none" w:sz="0" w:space="0" w:color="auto"/>
            <w:right w:val="none" w:sz="0" w:space="0" w:color="auto"/>
          </w:divBdr>
        </w:div>
      </w:divsChild>
    </w:div>
    <w:div w:id="1480686272">
      <w:bodyDiv w:val="1"/>
      <w:marLeft w:val="0"/>
      <w:marRight w:val="0"/>
      <w:marTop w:val="0"/>
      <w:marBottom w:val="0"/>
      <w:divBdr>
        <w:top w:val="none" w:sz="0" w:space="0" w:color="auto"/>
        <w:left w:val="none" w:sz="0" w:space="0" w:color="auto"/>
        <w:bottom w:val="none" w:sz="0" w:space="0" w:color="auto"/>
        <w:right w:val="none" w:sz="0" w:space="0" w:color="auto"/>
      </w:divBdr>
    </w:div>
    <w:div w:id="1518737450">
      <w:bodyDiv w:val="1"/>
      <w:marLeft w:val="0"/>
      <w:marRight w:val="0"/>
      <w:marTop w:val="0"/>
      <w:marBottom w:val="0"/>
      <w:divBdr>
        <w:top w:val="none" w:sz="0" w:space="0" w:color="auto"/>
        <w:left w:val="none" w:sz="0" w:space="0" w:color="auto"/>
        <w:bottom w:val="none" w:sz="0" w:space="0" w:color="auto"/>
        <w:right w:val="none" w:sz="0" w:space="0" w:color="auto"/>
      </w:divBdr>
      <w:divsChild>
        <w:div w:id="1315254692">
          <w:marLeft w:val="446"/>
          <w:marRight w:val="0"/>
          <w:marTop w:val="0"/>
          <w:marBottom w:val="0"/>
          <w:divBdr>
            <w:top w:val="none" w:sz="0" w:space="0" w:color="auto"/>
            <w:left w:val="none" w:sz="0" w:space="0" w:color="auto"/>
            <w:bottom w:val="none" w:sz="0" w:space="0" w:color="auto"/>
            <w:right w:val="none" w:sz="0" w:space="0" w:color="auto"/>
          </w:divBdr>
        </w:div>
        <w:div w:id="1914850028">
          <w:marLeft w:val="446"/>
          <w:marRight w:val="0"/>
          <w:marTop w:val="0"/>
          <w:marBottom w:val="0"/>
          <w:divBdr>
            <w:top w:val="none" w:sz="0" w:space="0" w:color="auto"/>
            <w:left w:val="none" w:sz="0" w:space="0" w:color="auto"/>
            <w:bottom w:val="none" w:sz="0" w:space="0" w:color="auto"/>
            <w:right w:val="none" w:sz="0" w:space="0" w:color="auto"/>
          </w:divBdr>
        </w:div>
        <w:div w:id="1963151930">
          <w:marLeft w:val="446"/>
          <w:marRight w:val="0"/>
          <w:marTop w:val="0"/>
          <w:marBottom w:val="0"/>
          <w:divBdr>
            <w:top w:val="none" w:sz="0" w:space="0" w:color="auto"/>
            <w:left w:val="none" w:sz="0" w:space="0" w:color="auto"/>
            <w:bottom w:val="none" w:sz="0" w:space="0" w:color="auto"/>
            <w:right w:val="none" w:sz="0" w:space="0" w:color="auto"/>
          </w:divBdr>
        </w:div>
        <w:div w:id="548884904">
          <w:marLeft w:val="446"/>
          <w:marRight w:val="0"/>
          <w:marTop w:val="0"/>
          <w:marBottom w:val="0"/>
          <w:divBdr>
            <w:top w:val="none" w:sz="0" w:space="0" w:color="auto"/>
            <w:left w:val="none" w:sz="0" w:space="0" w:color="auto"/>
            <w:bottom w:val="none" w:sz="0" w:space="0" w:color="auto"/>
            <w:right w:val="none" w:sz="0" w:space="0" w:color="auto"/>
          </w:divBdr>
        </w:div>
        <w:div w:id="1634359384">
          <w:marLeft w:val="446"/>
          <w:marRight w:val="0"/>
          <w:marTop w:val="0"/>
          <w:marBottom w:val="0"/>
          <w:divBdr>
            <w:top w:val="none" w:sz="0" w:space="0" w:color="auto"/>
            <w:left w:val="none" w:sz="0" w:space="0" w:color="auto"/>
            <w:bottom w:val="none" w:sz="0" w:space="0" w:color="auto"/>
            <w:right w:val="none" w:sz="0" w:space="0" w:color="auto"/>
          </w:divBdr>
        </w:div>
        <w:div w:id="2061246045">
          <w:marLeft w:val="446"/>
          <w:marRight w:val="0"/>
          <w:marTop w:val="0"/>
          <w:marBottom w:val="0"/>
          <w:divBdr>
            <w:top w:val="none" w:sz="0" w:space="0" w:color="auto"/>
            <w:left w:val="none" w:sz="0" w:space="0" w:color="auto"/>
            <w:bottom w:val="none" w:sz="0" w:space="0" w:color="auto"/>
            <w:right w:val="none" w:sz="0" w:space="0" w:color="auto"/>
          </w:divBdr>
        </w:div>
      </w:divsChild>
    </w:div>
    <w:div w:id="1538859382">
      <w:bodyDiv w:val="1"/>
      <w:marLeft w:val="0"/>
      <w:marRight w:val="0"/>
      <w:marTop w:val="0"/>
      <w:marBottom w:val="0"/>
      <w:divBdr>
        <w:top w:val="none" w:sz="0" w:space="0" w:color="auto"/>
        <w:left w:val="none" w:sz="0" w:space="0" w:color="auto"/>
        <w:bottom w:val="none" w:sz="0" w:space="0" w:color="auto"/>
        <w:right w:val="none" w:sz="0" w:space="0" w:color="auto"/>
      </w:divBdr>
      <w:divsChild>
        <w:div w:id="1362701650">
          <w:marLeft w:val="446"/>
          <w:marRight w:val="0"/>
          <w:marTop w:val="0"/>
          <w:marBottom w:val="120"/>
          <w:divBdr>
            <w:top w:val="none" w:sz="0" w:space="0" w:color="auto"/>
            <w:left w:val="none" w:sz="0" w:space="0" w:color="auto"/>
            <w:bottom w:val="none" w:sz="0" w:space="0" w:color="auto"/>
            <w:right w:val="none" w:sz="0" w:space="0" w:color="auto"/>
          </w:divBdr>
        </w:div>
        <w:div w:id="183908456">
          <w:marLeft w:val="446"/>
          <w:marRight w:val="0"/>
          <w:marTop w:val="0"/>
          <w:marBottom w:val="120"/>
          <w:divBdr>
            <w:top w:val="none" w:sz="0" w:space="0" w:color="auto"/>
            <w:left w:val="none" w:sz="0" w:space="0" w:color="auto"/>
            <w:bottom w:val="none" w:sz="0" w:space="0" w:color="auto"/>
            <w:right w:val="none" w:sz="0" w:space="0" w:color="auto"/>
          </w:divBdr>
        </w:div>
        <w:div w:id="1123379196">
          <w:marLeft w:val="446"/>
          <w:marRight w:val="0"/>
          <w:marTop w:val="0"/>
          <w:marBottom w:val="120"/>
          <w:divBdr>
            <w:top w:val="none" w:sz="0" w:space="0" w:color="auto"/>
            <w:left w:val="none" w:sz="0" w:space="0" w:color="auto"/>
            <w:bottom w:val="none" w:sz="0" w:space="0" w:color="auto"/>
            <w:right w:val="none" w:sz="0" w:space="0" w:color="auto"/>
          </w:divBdr>
        </w:div>
        <w:div w:id="2075736603">
          <w:marLeft w:val="446"/>
          <w:marRight w:val="0"/>
          <w:marTop w:val="0"/>
          <w:marBottom w:val="120"/>
          <w:divBdr>
            <w:top w:val="none" w:sz="0" w:space="0" w:color="auto"/>
            <w:left w:val="none" w:sz="0" w:space="0" w:color="auto"/>
            <w:bottom w:val="none" w:sz="0" w:space="0" w:color="auto"/>
            <w:right w:val="none" w:sz="0" w:space="0" w:color="auto"/>
          </w:divBdr>
        </w:div>
        <w:div w:id="500898053">
          <w:marLeft w:val="446"/>
          <w:marRight w:val="0"/>
          <w:marTop w:val="0"/>
          <w:marBottom w:val="120"/>
          <w:divBdr>
            <w:top w:val="none" w:sz="0" w:space="0" w:color="auto"/>
            <w:left w:val="none" w:sz="0" w:space="0" w:color="auto"/>
            <w:bottom w:val="none" w:sz="0" w:space="0" w:color="auto"/>
            <w:right w:val="none" w:sz="0" w:space="0" w:color="auto"/>
          </w:divBdr>
        </w:div>
      </w:divsChild>
    </w:div>
    <w:div w:id="1570918328">
      <w:bodyDiv w:val="1"/>
      <w:marLeft w:val="0"/>
      <w:marRight w:val="0"/>
      <w:marTop w:val="0"/>
      <w:marBottom w:val="0"/>
      <w:divBdr>
        <w:top w:val="none" w:sz="0" w:space="0" w:color="auto"/>
        <w:left w:val="none" w:sz="0" w:space="0" w:color="auto"/>
        <w:bottom w:val="none" w:sz="0" w:space="0" w:color="auto"/>
        <w:right w:val="none" w:sz="0" w:space="0" w:color="auto"/>
      </w:divBdr>
    </w:div>
    <w:div w:id="1610620632">
      <w:bodyDiv w:val="1"/>
      <w:marLeft w:val="0"/>
      <w:marRight w:val="0"/>
      <w:marTop w:val="0"/>
      <w:marBottom w:val="0"/>
      <w:divBdr>
        <w:top w:val="none" w:sz="0" w:space="0" w:color="auto"/>
        <w:left w:val="none" w:sz="0" w:space="0" w:color="auto"/>
        <w:bottom w:val="none" w:sz="0" w:space="0" w:color="auto"/>
        <w:right w:val="none" w:sz="0" w:space="0" w:color="auto"/>
      </w:divBdr>
      <w:divsChild>
        <w:div w:id="1013219259">
          <w:marLeft w:val="547"/>
          <w:marRight w:val="0"/>
          <w:marTop w:val="0"/>
          <w:marBottom w:val="0"/>
          <w:divBdr>
            <w:top w:val="none" w:sz="0" w:space="0" w:color="auto"/>
            <w:left w:val="none" w:sz="0" w:space="0" w:color="auto"/>
            <w:bottom w:val="none" w:sz="0" w:space="0" w:color="auto"/>
            <w:right w:val="none" w:sz="0" w:space="0" w:color="auto"/>
          </w:divBdr>
        </w:div>
        <w:div w:id="757481678">
          <w:marLeft w:val="446"/>
          <w:marRight w:val="0"/>
          <w:marTop w:val="0"/>
          <w:marBottom w:val="0"/>
          <w:divBdr>
            <w:top w:val="none" w:sz="0" w:space="0" w:color="auto"/>
            <w:left w:val="none" w:sz="0" w:space="0" w:color="auto"/>
            <w:bottom w:val="none" w:sz="0" w:space="0" w:color="auto"/>
            <w:right w:val="none" w:sz="0" w:space="0" w:color="auto"/>
          </w:divBdr>
        </w:div>
        <w:div w:id="588929835">
          <w:marLeft w:val="446"/>
          <w:marRight w:val="0"/>
          <w:marTop w:val="0"/>
          <w:marBottom w:val="0"/>
          <w:divBdr>
            <w:top w:val="none" w:sz="0" w:space="0" w:color="auto"/>
            <w:left w:val="none" w:sz="0" w:space="0" w:color="auto"/>
            <w:bottom w:val="none" w:sz="0" w:space="0" w:color="auto"/>
            <w:right w:val="none" w:sz="0" w:space="0" w:color="auto"/>
          </w:divBdr>
        </w:div>
        <w:div w:id="72702865">
          <w:marLeft w:val="446"/>
          <w:marRight w:val="0"/>
          <w:marTop w:val="0"/>
          <w:marBottom w:val="0"/>
          <w:divBdr>
            <w:top w:val="none" w:sz="0" w:space="0" w:color="auto"/>
            <w:left w:val="none" w:sz="0" w:space="0" w:color="auto"/>
            <w:bottom w:val="none" w:sz="0" w:space="0" w:color="auto"/>
            <w:right w:val="none" w:sz="0" w:space="0" w:color="auto"/>
          </w:divBdr>
        </w:div>
        <w:div w:id="165634638">
          <w:marLeft w:val="446"/>
          <w:marRight w:val="0"/>
          <w:marTop w:val="0"/>
          <w:marBottom w:val="0"/>
          <w:divBdr>
            <w:top w:val="none" w:sz="0" w:space="0" w:color="auto"/>
            <w:left w:val="none" w:sz="0" w:space="0" w:color="auto"/>
            <w:bottom w:val="none" w:sz="0" w:space="0" w:color="auto"/>
            <w:right w:val="none" w:sz="0" w:space="0" w:color="auto"/>
          </w:divBdr>
        </w:div>
      </w:divsChild>
    </w:div>
    <w:div w:id="1611548194">
      <w:bodyDiv w:val="1"/>
      <w:marLeft w:val="0"/>
      <w:marRight w:val="0"/>
      <w:marTop w:val="0"/>
      <w:marBottom w:val="0"/>
      <w:divBdr>
        <w:top w:val="none" w:sz="0" w:space="0" w:color="auto"/>
        <w:left w:val="none" w:sz="0" w:space="0" w:color="auto"/>
        <w:bottom w:val="none" w:sz="0" w:space="0" w:color="auto"/>
        <w:right w:val="none" w:sz="0" w:space="0" w:color="auto"/>
      </w:divBdr>
      <w:divsChild>
        <w:div w:id="628710960">
          <w:marLeft w:val="547"/>
          <w:marRight w:val="0"/>
          <w:marTop w:val="0"/>
          <w:marBottom w:val="0"/>
          <w:divBdr>
            <w:top w:val="none" w:sz="0" w:space="0" w:color="auto"/>
            <w:left w:val="none" w:sz="0" w:space="0" w:color="auto"/>
            <w:bottom w:val="none" w:sz="0" w:space="0" w:color="auto"/>
            <w:right w:val="none" w:sz="0" w:space="0" w:color="auto"/>
          </w:divBdr>
        </w:div>
        <w:div w:id="1174806924">
          <w:marLeft w:val="446"/>
          <w:marRight w:val="0"/>
          <w:marTop w:val="0"/>
          <w:marBottom w:val="0"/>
          <w:divBdr>
            <w:top w:val="none" w:sz="0" w:space="0" w:color="auto"/>
            <w:left w:val="none" w:sz="0" w:space="0" w:color="auto"/>
            <w:bottom w:val="none" w:sz="0" w:space="0" w:color="auto"/>
            <w:right w:val="none" w:sz="0" w:space="0" w:color="auto"/>
          </w:divBdr>
        </w:div>
        <w:div w:id="1854108437">
          <w:marLeft w:val="446"/>
          <w:marRight w:val="0"/>
          <w:marTop w:val="0"/>
          <w:marBottom w:val="0"/>
          <w:divBdr>
            <w:top w:val="none" w:sz="0" w:space="0" w:color="auto"/>
            <w:left w:val="none" w:sz="0" w:space="0" w:color="auto"/>
            <w:bottom w:val="none" w:sz="0" w:space="0" w:color="auto"/>
            <w:right w:val="none" w:sz="0" w:space="0" w:color="auto"/>
          </w:divBdr>
        </w:div>
        <w:div w:id="2069257392">
          <w:marLeft w:val="446"/>
          <w:marRight w:val="0"/>
          <w:marTop w:val="0"/>
          <w:marBottom w:val="0"/>
          <w:divBdr>
            <w:top w:val="none" w:sz="0" w:space="0" w:color="auto"/>
            <w:left w:val="none" w:sz="0" w:space="0" w:color="auto"/>
            <w:bottom w:val="none" w:sz="0" w:space="0" w:color="auto"/>
            <w:right w:val="none" w:sz="0" w:space="0" w:color="auto"/>
          </w:divBdr>
        </w:div>
        <w:div w:id="1271742325">
          <w:marLeft w:val="446"/>
          <w:marRight w:val="0"/>
          <w:marTop w:val="0"/>
          <w:marBottom w:val="0"/>
          <w:divBdr>
            <w:top w:val="none" w:sz="0" w:space="0" w:color="auto"/>
            <w:left w:val="none" w:sz="0" w:space="0" w:color="auto"/>
            <w:bottom w:val="none" w:sz="0" w:space="0" w:color="auto"/>
            <w:right w:val="none" w:sz="0" w:space="0" w:color="auto"/>
          </w:divBdr>
        </w:div>
        <w:div w:id="893588801">
          <w:marLeft w:val="446"/>
          <w:marRight w:val="0"/>
          <w:marTop w:val="0"/>
          <w:marBottom w:val="0"/>
          <w:divBdr>
            <w:top w:val="none" w:sz="0" w:space="0" w:color="auto"/>
            <w:left w:val="none" w:sz="0" w:space="0" w:color="auto"/>
            <w:bottom w:val="none" w:sz="0" w:space="0" w:color="auto"/>
            <w:right w:val="none" w:sz="0" w:space="0" w:color="auto"/>
          </w:divBdr>
        </w:div>
        <w:div w:id="420563882">
          <w:marLeft w:val="446"/>
          <w:marRight w:val="0"/>
          <w:marTop w:val="0"/>
          <w:marBottom w:val="0"/>
          <w:divBdr>
            <w:top w:val="none" w:sz="0" w:space="0" w:color="auto"/>
            <w:left w:val="none" w:sz="0" w:space="0" w:color="auto"/>
            <w:bottom w:val="none" w:sz="0" w:space="0" w:color="auto"/>
            <w:right w:val="none" w:sz="0" w:space="0" w:color="auto"/>
          </w:divBdr>
        </w:div>
      </w:divsChild>
    </w:div>
    <w:div w:id="1683126550">
      <w:bodyDiv w:val="1"/>
      <w:marLeft w:val="0"/>
      <w:marRight w:val="0"/>
      <w:marTop w:val="0"/>
      <w:marBottom w:val="0"/>
      <w:divBdr>
        <w:top w:val="none" w:sz="0" w:space="0" w:color="auto"/>
        <w:left w:val="none" w:sz="0" w:space="0" w:color="auto"/>
        <w:bottom w:val="none" w:sz="0" w:space="0" w:color="auto"/>
        <w:right w:val="none" w:sz="0" w:space="0" w:color="auto"/>
      </w:divBdr>
      <w:divsChild>
        <w:div w:id="1888487184">
          <w:marLeft w:val="547"/>
          <w:marRight w:val="0"/>
          <w:marTop w:val="0"/>
          <w:marBottom w:val="0"/>
          <w:divBdr>
            <w:top w:val="none" w:sz="0" w:space="0" w:color="auto"/>
            <w:left w:val="none" w:sz="0" w:space="0" w:color="auto"/>
            <w:bottom w:val="none" w:sz="0" w:space="0" w:color="auto"/>
            <w:right w:val="none" w:sz="0" w:space="0" w:color="auto"/>
          </w:divBdr>
        </w:div>
        <w:div w:id="1448963444">
          <w:marLeft w:val="547"/>
          <w:marRight w:val="0"/>
          <w:marTop w:val="0"/>
          <w:marBottom w:val="0"/>
          <w:divBdr>
            <w:top w:val="none" w:sz="0" w:space="0" w:color="auto"/>
            <w:left w:val="none" w:sz="0" w:space="0" w:color="auto"/>
            <w:bottom w:val="none" w:sz="0" w:space="0" w:color="auto"/>
            <w:right w:val="none" w:sz="0" w:space="0" w:color="auto"/>
          </w:divBdr>
        </w:div>
        <w:div w:id="1466318698">
          <w:marLeft w:val="547"/>
          <w:marRight w:val="0"/>
          <w:marTop w:val="0"/>
          <w:marBottom w:val="0"/>
          <w:divBdr>
            <w:top w:val="none" w:sz="0" w:space="0" w:color="auto"/>
            <w:left w:val="none" w:sz="0" w:space="0" w:color="auto"/>
            <w:bottom w:val="none" w:sz="0" w:space="0" w:color="auto"/>
            <w:right w:val="none" w:sz="0" w:space="0" w:color="auto"/>
          </w:divBdr>
        </w:div>
        <w:div w:id="1449885167">
          <w:marLeft w:val="547"/>
          <w:marRight w:val="0"/>
          <w:marTop w:val="0"/>
          <w:marBottom w:val="0"/>
          <w:divBdr>
            <w:top w:val="none" w:sz="0" w:space="0" w:color="auto"/>
            <w:left w:val="none" w:sz="0" w:space="0" w:color="auto"/>
            <w:bottom w:val="none" w:sz="0" w:space="0" w:color="auto"/>
            <w:right w:val="none" w:sz="0" w:space="0" w:color="auto"/>
          </w:divBdr>
        </w:div>
        <w:div w:id="1167863362">
          <w:marLeft w:val="547"/>
          <w:marRight w:val="0"/>
          <w:marTop w:val="0"/>
          <w:marBottom w:val="0"/>
          <w:divBdr>
            <w:top w:val="none" w:sz="0" w:space="0" w:color="auto"/>
            <w:left w:val="none" w:sz="0" w:space="0" w:color="auto"/>
            <w:bottom w:val="none" w:sz="0" w:space="0" w:color="auto"/>
            <w:right w:val="none" w:sz="0" w:space="0" w:color="auto"/>
          </w:divBdr>
        </w:div>
        <w:div w:id="137383153">
          <w:marLeft w:val="547"/>
          <w:marRight w:val="0"/>
          <w:marTop w:val="0"/>
          <w:marBottom w:val="0"/>
          <w:divBdr>
            <w:top w:val="none" w:sz="0" w:space="0" w:color="auto"/>
            <w:left w:val="none" w:sz="0" w:space="0" w:color="auto"/>
            <w:bottom w:val="none" w:sz="0" w:space="0" w:color="auto"/>
            <w:right w:val="none" w:sz="0" w:space="0" w:color="auto"/>
          </w:divBdr>
        </w:div>
      </w:divsChild>
    </w:div>
    <w:div w:id="1717315094">
      <w:bodyDiv w:val="1"/>
      <w:marLeft w:val="0"/>
      <w:marRight w:val="0"/>
      <w:marTop w:val="0"/>
      <w:marBottom w:val="0"/>
      <w:divBdr>
        <w:top w:val="none" w:sz="0" w:space="0" w:color="auto"/>
        <w:left w:val="none" w:sz="0" w:space="0" w:color="auto"/>
        <w:bottom w:val="none" w:sz="0" w:space="0" w:color="auto"/>
        <w:right w:val="none" w:sz="0" w:space="0" w:color="auto"/>
      </w:divBdr>
    </w:div>
    <w:div w:id="1722365478">
      <w:bodyDiv w:val="1"/>
      <w:marLeft w:val="0"/>
      <w:marRight w:val="0"/>
      <w:marTop w:val="0"/>
      <w:marBottom w:val="0"/>
      <w:divBdr>
        <w:top w:val="none" w:sz="0" w:space="0" w:color="auto"/>
        <w:left w:val="none" w:sz="0" w:space="0" w:color="auto"/>
        <w:bottom w:val="none" w:sz="0" w:space="0" w:color="auto"/>
        <w:right w:val="none" w:sz="0" w:space="0" w:color="auto"/>
      </w:divBdr>
      <w:divsChild>
        <w:div w:id="883098395">
          <w:marLeft w:val="446"/>
          <w:marRight w:val="0"/>
          <w:marTop w:val="0"/>
          <w:marBottom w:val="0"/>
          <w:divBdr>
            <w:top w:val="none" w:sz="0" w:space="0" w:color="auto"/>
            <w:left w:val="none" w:sz="0" w:space="0" w:color="auto"/>
            <w:bottom w:val="none" w:sz="0" w:space="0" w:color="auto"/>
            <w:right w:val="none" w:sz="0" w:space="0" w:color="auto"/>
          </w:divBdr>
        </w:div>
        <w:div w:id="224296513">
          <w:marLeft w:val="446"/>
          <w:marRight w:val="0"/>
          <w:marTop w:val="0"/>
          <w:marBottom w:val="0"/>
          <w:divBdr>
            <w:top w:val="none" w:sz="0" w:space="0" w:color="auto"/>
            <w:left w:val="none" w:sz="0" w:space="0" w:color="auto"/>
            <w:bottom w:val="none" w:sz="0" w:space="0" w:color="auto"/>
            <w:right w:val="none" w:sz="0" w:space="0" w:color="auto"/>
          </w:divBdr>
        </w:div>
        <w:div w:id="2060667080">
          <w:marLeft w:val="446"/>
          <w:marRight w:val="0"/>
          <w:marTop w:val="0"/>
          <w:marBottom w:val="0"/>
          <w:divBdr>
            <w:top w:val="none" w:sz="0" w:space="0" w:color="auto"/>
            <w:left w:val="none" w:sz="0" w:space="0" w:color="auto"/>
            <w:bottom w:val="none" w:sz="0" w:space="0" w:color="auto"/>
            <w:right w:val="none" w:sz="0" w:space="0" w:color="auto"/>
          </w:divBdr>
        </w:div>
        <w:div w:id="1762750504">
          <w:marLeft w:val="446"/>
          <w:marRight w:val="0"/>
          <w:marTop w:val="0"/>
          <w:marBottom w:val="0"/>
          <w:divBdr>
            <w:top w:val="none" w:sz="0" w:space="0" w:color="auto"/>
            <w:left w:val="none" w:sz="0" w:space="0" w:color="auto"/>
            <w:bottom w:val="none" w:sz="0" w:space="0" w:color="auto"/>
            <w:right w:val="none" w:sz="0" w:space="0" w:color="auto"/>
          </w:divBdr>
        </w:div>
        <w:div w:id="1902600021">
          <w:marLeft w:val="446"/>
          <w:marRight w:val="0"/>
          <w:marTop w:val="0"/>
          <w:marBottom w:val="0"/>
          <w:divBdr>
            <w:top w:val="none" w:sz="0" w:space="0" w:color="auto"/>
            <w:left w:val="none" w:sz="0" w:space="0" w:color="auto"/>
            <w:bottom w:val="none" w:sz="0" w:space="0" w:color="auto"/>
            <w:right w:val="none" w:sz="0" w:space="0" w:color="auto"/>
          </w:divBdr>
        </w:div>
        <w:div w:id="759956443">
          <w:marLeft w:val="446"/>
          <w:marRight w:val="0"/>
          <w:marTop w:val="0"/>
          <w:marBottom w:val="0"/>
          <w:divBdr>
            <w:top w:val="none" w:sz="0" w:space="0" w:color="auto"/>
            <w:left w:val="none" w:sz="0" w:space="0" w:color="auto"/>
            <w:bottom w:val="none" w:sz="0" w:space="0" w:color="auto"/>
            <w:right w:val="none" w:sz="0" w:space="0" w:color="auto"/>
          </w:divBdr>
        </w:div>
      </w:divsChild>
    </w:div>
    <w:div w:id="1821383526">
      <w:bodyDiv w:val="1"/>
      <w:marLeft w:val="0"/>
      <w:marRight w:val="0"/>
      <w:marTop w:val="0"/>
      <w:marBottom w:val="0"/>
      <w:divBdr>
        <w:top w:val="none" w:sz="0" w:space="0" w:color="auto"/>
        <w:left w:val="none" w:sz="0" w:space="0" w:color="auto"/>
        <w:bottom w:val="none" w:sz="0" w:space="0" w:color="auto"/>
        <w:right w:val="none" w:sz="0" w:space="0" w:color="auto"/>
      </w:divBdr>
      <w:divsChild>
        <w:div w:id="1702395070">
          <w:marLeft w:val="547"/>
          <w:marRight w:val="0"/>
          <w:marTop w:val="0"/>
          <w:marBottom w:val="0"/>
          <w:divBdr>
            <w:top w:val="none" w:sz="0" w:space="0" w:color="auto"/>
            <w:left w:val="none" w:sz="0" w:space="0" w:color="auto"/>
            <w:bottom w:val="none" w:sz="0" w:space="0" w:color="auto"/>
            <w:right w:val="none" w:sz="0" w:space="0" w:color="auto"/>
          </w:divBdr>
        </w:div>
        <w:div w:id="1288778090">
          <w:marLeft w:val="446"/>
          <w:marRight w:val="0"/>
          <w:marTop w:val="0"/>
          <w:marBottom w:val="0"/>
          <w:divBdr>
            <w:top w:val="none" w:sz="0" w:space="0" w:color="auto"/>
            <w:left w:val="none" w:sz="0" w:space="0" w:color="auto"/>
            <w:bottom w:val="none" w:sz="0" w:space="0" w:color="auto"/>
            <w:right w:val="none" w:sz="0" w:space="0" w:color="auto"/>
          </w:divBdr>
        </w:div>
        <w:div w:id="1292130327">
          <w:marLeft w:val="446"/>
          <w:marRight w:val="0"/>
          <w:marTop w:val="0"/>
          <w:marBottom w:val="0"/>
          <w:divBdr>
            <w:top w:val="none" w:sz="0" w:space="0" w:color="auto"/>
            <w:left w:val="none" w:sz="0" w:space="0" w:color="auto"/>
            <w:bottom w:val="none" w:sz="0" w:space="0" w:color="auto"/>
            <w:right w:val="none" w:sz="0" w:space="0" w:color="auto"/>
          </w:divBdr>
        </w:div>
        <w:div w:id="382024643">
          <w:marLeft w:val="446"/>
          <w:marRight w:val="0"/>
          <w:marTop w:val="0"/>
          <w:marBottom w:val="0"/>
          <w:divBdr>
            <w:top w:val="none" w:sz="0" w:space="0" w:color="auto"/>
            <w:left w:val="none" w:sz="0" w:space="0" w:color="auto"/>
            <w:bottom w:val="none" w:sz="0" w:space="0" w:color="auto"/>
            <w:right w:val="none" w:sz="0" w:space="0" w:color="auto"/>
          </w:divBdr>
        </w:div>
        <w:div w:id="1667591063">
          <w:marLeft w:val="446"/>
          <w:marRight w:val="0"/>
          <w:marTop w:val="0"/>
          <w:marBottom w:val="0"/>
          <w:divBdr>
            <w:top w:val="none" w:sz="0" w:space="0" w:color="auto"/>
            <w:left w:val="none" w:sz="0" w:space="0" w:color="auto"/>
            <w:bottom w:val="none" w:sz="0" w:space="0" w:color="auto"/>
            <w:right w:val="none" w:sz="0" w:space="0" w:color="auto"/>
          </w:divBdr>
        </w:div>
        <w:div w:id="1404789036">
          <w:marLeft w:val="446"/>
          <w:marRight w:val="0"/>
          <w:marTop w:val="0"/>
          <w:marBottom w:val="0"/>
          <w:divBdr>
            <w:top w:val="none" w:sz="0" w:space="0" w:color="auto"/>
            <w:left w:val="none" w:sz="0" w:space="0" w:color="auto"/>
            <w:bottom w:val="none" w:sz="0" w:space="0" w:color="auto"/>
            <w:right w:val="none" w:sz="0" w:space="0" w:color="auto"/>
          </w:divBdr>
        </w:div>
        <w:div w:id="1816407800">
          <w:marLeft w:val="446"/>
          <w:marRight w:val="0"/>
          <w:marTop w:val="0"/>
          <w:marBottom w:val="0"/>
          <w:divBdr>
            <w:top w:val="none" w:sz="0" w:space="0" w:color="auto"/>
            <w:left w:val="none" w:sz="0" w:space="0" w:color="auto"/>
            <w:bottom w:val="none" w:sz="0" w:space="0" w:color="auto"/>
            <w:right w:val="none" w:sz="0" w:space="0" w:color="auto"/>
          </w:divBdr>
        </w:div>
      </w:divsChild>
    </w:div>
    <w:div w:id="1824858363">
      <w:bodyDiv w:val="1"/>
      <w:marLeft w:val="0"/>
      <w:marRight w:val="0"/>
      <w:marTop w:val="0"/>
      <w:marBottom w:val="0"/>
      <w:divBdr>
        <w:top w:val="none" w:sz="0" w:space="0" w:color="auto"/>
        <w:left w:val="none" w:sz="0" w:space="0" w:color="auto"/>
        <w:bottom w:val="none" w:sz="0" w:space="0" w:color="auto"/>
        <w:right w:val="none" w:sz="0" w:space="0" w:color="auto"/>
      </w:divBdr>
      <w:divsChild>
        <w:div w:id="1922375641">
          <w:marLeft w:val="446"/>
          <w:marRight w:val="0"/>
          <w:marTop w:val="0"/>
          <w:marBottom w:val="0"/>
          <w:divBdr>
            <w:top w:val="none" w:sz="0" w:space="0" w:color="auto"/>
            <w:left w:val="none" w:sz="0" w:space="0" w:color="auto"/>
            <w:bottom w:val="none" w:sz="0" w:space="0" w:color="auto"/>
            <w:right w:val="none" w:sz="0" w:space="0" w:color="auto"/>
          </w:divBdr>
        </w:div>
        <w:div w:id="1635015783">
          <w:marLeft w:val="446"/>
          <w:marRight w:val="0"/>
          <w:marTop w:val="0"/>
          <w:marBottom w:val="0"/>
          <w:divBdr>
            <w:top w:val="none" w:sz="0" w:space="0" w:color="auto"/>
            <w:left w:val="none" w:sz="0" w:space="0" w:color="auto"/>
            <w:bottom w:val="none" w:sz="0" w:space="0" w:color="auto"/>
            <w:right w:val="none" w:sz="0" w:space="0" w:color="auto"/>
          </w:divBdr>
        </w:div>
      </w:divsChild>
    </w:div>
    <w:div w:id="1826192827">
      <w:bodyDiv w:val="1"/>
      <w:marLeft w:val="0"/>
      <w:marRight w:val="0"/>
      <w:marTop w:val="0"/>
      <w:marBottom w:val="0"/>
      <w:divBdr>
        <w:top w:val="none" w:sz="0" w:space="0" w:color="auto"/>
        <w:left w:val="none" w:sz="0" w:space="0" w:color="auto"/>
        <w:bottom w:val="none" w:sz="0" w:space="0" w:color="auto"/>
        <w:right w:val="none" w:sz="0" w:space="0" w:color="auto"/>
      </w:divBdr>
      <w:divsChild>
        <w:div w:id="1798915368">
          <w:marLeft w:val="547"/>
          <w:marRight w:val="0"/>
          <w:marTop w:val="0"/>
          <w:marBottom w:val="0"/>
          <w:divBdr>
            <w:top w:val="none" w:sz="0" w:space="0" w:color="auto"/>
            <w:left w:val="none" w:sz="0" w:space="0" w:color="auto"/>
            <w:bottom w:val="none" w:sz="0" w:space="0" w:color="auto"/>
            <w:right w:val="none" w:sz="0" w:space="0" w:color="auto"/>
          </w:divBdr>
        </w:div>
        <w:div w:id="785469223">
          <w:marLeft w:val="446"/>
          <w:marRight w:val="0"/>
          <w:marTop w:val="0"/>
          <w:marBottom w:val="0"/>
          <w:divBdr>
            <w:top w:val="none" w:sz="0" w:space="0" w:color="auto"/>
            <w:left w:val="none" w:sz="0" w:space="0" w:color="auto"/>
            <w:bottom w:val="none" w:sz="0" w:space="0" w:color="auto"/>
            <w:right w:val="none" w:sz="0" w:space="0" w:color="auto"/>
          </w:divBdr>
        </w:div>
        <w:div w:id="658004596">
          <w:marLeft w:val="446"/>
          <w:marRight w:val="0"/>
          <w:marTop w:val="0"/>
          <w:marBottom w:val="0"/>
          <w:divBdr>
            <w:top w:val="none" w:sz="0" w:space="0" w:color="auto"/>
            <w:left w:val="none" w:sz="0" w:space="0" w:color="auto"/>
            <w:bottom w:val="none" w:sz="0" w:space="0" w:color="auto"/>
            <w:right w:val="none" w:sz="0" w:space="0" w:color="auto"/>
          </w:divBdr>
        </w:div>
        <w:div w:id="955677475">
          <w:marLeft w:val="446"/>
          <w:marRight w:val="0"/>
          <w:marTop w:val="0"/>
          <w:marBottom w:val="0"/>
          <w:divBdr>
            <w:top w:val="none" w:sz="0" w:space="0" w:color="auto"/>
            <w:left w:val="none" w:sz="0" w:space="0" w:color="auto"/>
            <w:bottom w:val="none" w:sz="0" w:space="0" w:color="auto"/>
            <w:right w:val="none" w:sz="0" w:space="0" w:color="auto"/>
          </w:divBdr>
        </w:div>
        <w:div w:id="392429596">
          <w:marLeft w:val="446"/>
          <w:marRight w:val="0"/>
          <w:marTop w:val="0"/>
          <w:marBottom w:val="0"/>
          <w:divBdr>
            <w:top w:val="none" w:sz="0" w:space="0" w:color="auto"/>
            <w:left w:val="none" w:sz="0" w:space="0" w:color="auto"/>
            <w:bottom w:val="none" w:sz="0" w:space="0" w:color="auto"/>
            <w:right w:val="none" w:sz="0" w:space="0" w:color="auto"/>
          </w:divBdr>
        </w:div>
        <w:div w:id="1708293960">
          <w:marLeft w:val="446"/>
          <w:marRight w:val="0"/>
          <w:marTop w:val="0"/>
          <w:marBottom w:val="0"/>
          <w:divBdr>
            <w:top w:val="none" w:sz="0" w:space="0" w:color="auto"/>
            <w:left w:val="none" w:sz="0" w:space="0" w:color="auto"/>
            <w:bottom w:val="none" w:sz="0" w:space="0" w:color="auto"/>
            <w:right w:val="none" w:sz="0" w:space="0" w:color="auto"/>
          </w:divBdr>
        </w:div>
        <w:div w:id="866530020">
          <w:marLeft w:val="446"/>
          <w:marRight w:val="0"/>
          <w:marTop w:val="0"/>
          <w:marBottom w:val="0"/>
          <w:divBdr>
            <w:top w:val="none" w:sz="0" w:space="0" w:color="auto"/>
            <w:left w:val="none" w:sz="0" w:space="0" w:color="auto"/>
            <w:bottom w:val="none" w:sz="0" w:space="0" w:color="auto"/>
            <w:right w:val="none" w:sz="0" w:space="0" w:color="auto"/>
          </w:divBdr>
        </w:div>
      </w:divsChild>
    </w:div>
    <w:div w:id="1863205122">
      <w:bodyDiv w:val="1"/>
      <w:marLeft w:val="0"/>
      <w:marRight w:val="0"/>
      <w:marTop w:val="0"/>
      <w:marBottom w:val="0"/>
      <w:divBdr>
        <w:top w:val="none" w:sz="0" w:space="0" w:color="auto"/>
        <w:left w:val="none" w:sz="0" w:space="0" w:color="auto"/>
        <w:bottom w:val="none" w:sz="0" w:space="0" w:color="auto"/>
        <w:right w:val="none" w:sz="0" w:space="0" w:color="auto"/>
      </w:divBdr>
      <w:divsChild>
        <w:div w:id="1010646089">
          <w:marLeft w:val="446"/>
          <w:marRight w:val="0"/>
          <w:marTop w:val="0"/>
          <w:marBottom w:val="0"/>
          <w:divBdr>
            <w:top w:val="none" w:sz="0" w:space="0" w:color="auto"/>
            <w:left w:val="none" w:sz="0" w:space="0" w:color="auto"/>
            <w:bottom w:val="none" w:sz="0" w:space="0" w:color="auto"/>
            <w:right w:val="none" w:sz="0" w:space="0" w:color="auto"/>
          </w:divBdr>
        </w:div>
        <w:div w:id="1934241303">
          <w:marLeft w:val="446"/>
          <w:marRight w:val="0"/>
          <w:marTop w:val="0"/>
          <w:marBottom w:val="0"/>
          <w:divBdr>
            <w:top w:val="none" w:sz="0" w:space="0" w:color="auto"/>
            <w:left w:val="none" w:sz="0" w:space="0" w:color="auto"/>
            <w:bottom w:val="none" w:sz="0" w:space="0" w:color="auto"/>
            <w:right w:val="none" w:sz="0" w:space="0" w:color="auto"/>
          </w:divBdr>
        </w:div>
        <w:div w:id="1952274290">
          <w:marLeft w:val="446"/>
          <w:marRight w:val="0"/>
          <w:marTop w:val="0"/>
          <w:marBottom w:val="0"/>
          <w:divBdr>
            <w:top w:val="none" w:sz="0" w:space="0" w:color="auto"/>
            <w:left w:val="none" w:sz="0" w:space="0" w:color="auto"/>
            <w:bottom w:val="none" w:sz="0" w:space="0" w:color="auto"/>
            <w:right w:val="none" w:sz="0" w:space="0" w:color="auto"/>
          </w:divBdr>
        </w:div>
        <w:div w:id="1381588402">
          <w:marLeft w:val="446"/>
          <w:marRight w:val="0"/>
          <w:marTop w:val="0"/>
          <w:marBottom w:val="0"/>
          <w:divBdr>
            <w:top w:val="none" w:sz="0" w:space="0" w:color="auto"/>
            <w:left w:val="none" w:sz="0" w:space="0" w:color="auto"/>
            <w:bottom w:val="none" w:sz="0" w:space="0" w:color="auto"/>
            <w:right w:val="none" w:sz="0" w:space="0" w:color="auto"/>
          </w:divBdr>
        </w:div>
        <w:div w:id="270476798">
          <w:marLeft w:val="446"/>
          <w:marRight w:val="0"/>
          <w:marTop w:val="0"/>
          <w:marBottom w:val="0"/>
          <w:divBdr>
            <w:top w:val="none" w:sz="0" w:space="0" w:color="auto"/>
            <w:left w:val="none" w:sz="0" w:space="0" w:color="auto"/>
            <w:bottom w:val="none" w:sz="0" w:space="0" w:color="auto"/>
            <w:right w:val="none" w:sz="0" w:space="0" w:color="auto"/>
          </w:divBdr>
        </w:div>
        <w:div w:id="1031342783">
          <w:marLeft w:val="446"/>
          <w:marRight w:val="0"/>
          <w:marTop w:val="0"/>
          <w:marBottom w:val="0"/>
          <w:divBdr>
            <w:top w:val="none" w:sz="0" w:space="0" w:color="auto"/>
            <w:left w:val="none" w:sz="0" w:space="0" w:color="auto"/>
            <w:bottom w:val="none" w:sz="0" w:space="0" w:color="auto"/>
            <w:right w:val="none" w:sz="0" w:space="0" w:color="auto"/>
          </w:divBdr>
        </w:div>
        <w:div w:id="1481658423">
          <w:marLeft w:val="446"/>
          <w:marRight w:val="0"/>
          <w:marTop w:val="0"/>
          <w:marBottom w:val="0"/>
          <w:divBdr>
            <w:top w:val="none" w:sz="0" w:space="0" w:color="auto"/>
            <w:left w:val="none" w:sz="0" w:space="0" w:color="auto"/>
            <w:bottom w:val="none" w:sz="0" w:space="0" w:color="auto"/>
            <w:right w:val="none" w:sz="0" w:space="0" w:color="auto"/>
          </w:divBdr>
        </w:div>
      </w:divsChild>
    </w:div>
    <w:div w:id="1870072488">
      <w:bodyDiv w:val="1"/>
      <w:marLeft w:val="0"/>
      <w:marRight w:val="0"/>
      <w:marTop w:val="0"/>
      <w:marBottom w:val="0"/>
      <w:divBdr>
        <w:top w:val="none" w:sz="0" w:space="0" w:color="auto"/>
        <w:left w:val="none" w:sz="0" w:space="0" w:color="auto"/>
        <w:bottom w:val="none" w:sz="0" w:space="0" w:color="auto"/>
        <w:right w:val="none" w:sz="0" w:space="0" w:color="auto"/>
      </w:divBdr>
      <w:divsChild>
        <w:div w:id="437258613">
          <w:marLeft w:val="446"/>
          <w:marRight w:val="0"/>
          <w:marTop w:val="0"/>
          <w:marBottom w:val="0"/>
          <w:divBdr>
            <w:top w:val="none" w:sz="0" w:space="0" w:color="auto"/>
            <w:left w:val="none" w:sz="0" w:space="0" w:color="auto"/>
            <w:bottom w:val="none" w:sz="0" w:space="0" w:color="auto"/>
            <w:right w:val="none" w:sz="0" w:space="0" w:color="auto"/>
          </w:divBdr>
        </w:div>
        <w:div w:id="1609197931">
          <w:marLeft w:val="446"/>
          <w:marRight w:val="0"/>
          <w:marTop w:val="0"/>
          <w:marBottom w:val="0"/>
          <w:divBdr>
            <w:top w:val="none" w:sz="0" w:space="0" w:color="auto"/>
            <w:left w:val="none" w:sz="0" w:space="0" w:color="auto"/>
            <w:bottom w:val="none" w:sz="0" w:space="0" w:color="auto"/>
            <w:right w:val="none" w:sz="0" w:space="0" w:color="auto"/>
          </w:divBdr>
        </w:div>
        <w:div w:id="1876233177">
          <w:marLeft w:val="446"/>
          <w:marRight w:val="0"/>
          <w:marTop w:val="0"/>
          <w:marBottom w:val="0"/>
          <w:divBdr>
            <w:top w:val="none" w:sz="0" w:space="0" w:color="auto"/>
            <w:left w:val="none" w:sz="0" w:space="0" w:color="auto"/>
            <w:bottom w:val="none" w:sz="0" w:space="0" w:color="auto"/>
            <w:right w:val="none" w:sz="0" w:space="0" w:color="auto"/>
          </w:divBdr>
        </w:div>
        <w:div w:id="6031343">
          <w:marLeft w:val="446"/>
          <w:marRight w:val="0"/>
          <w:marTop w:val="0"/>
          <w:marBottom w:val="0"/>
          <w:divBdr>
            <w:top w:val="none" w:sz="0" w:space="0" w:color="auto"/>
            <w:left w:val="none" w:sz="0" w:space="0" w:color="auto"/>
            <w:bottom w:val="none" w:sz="0" w:space="0" w:color="auto"/>
            <w:right w:val="none" w:sz="0" w:space="0" w:color="auto"/>
          </w:divBdr>
        </w:div>
      </w:divsChild>
    </w:div>
    <w:div w:id="1920558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7323">
          <w:marLeft w:val="547"/>
          <w:marRight w:val="0"/>
          <w:marTop w:val="0"/>
          <w:marBottom w:val="0"/>
          <w:divBdr>
            <w:top w:val="none" w:sz="0" w:space="0" w:color="auto"/>
            <w:left w:val="none" w:sz="0" w:space="0" w:color="auto"/>
            <w:bottom w:val="none" w:sz="0" w:space="0" w:color="auto"/>
            <w:right w:val="none" w:sz="0" w:space="0" w:color="auto"/>
          </w:divBdr>
        </w:div>
        <w:div w:id="1251308288">
          <w:marLeft w:val="446"/>
          <w:marRight w:val="0"/>
          <w:marTop w:val="0"/>
          <w:marBottom w:val="0"/>
          <w:divBdr>
            <w:top w:val="none" w:sz="0" w:space="0" w:color="auto"/>
            <w:left w:val="none" w:sz="0" w:space="0" w:color="auto"/>
            <w:bottom w:val="none" w:sz="0" w:space="0" w:color="auto"/>
            <w:right w:val="none" w:sz="0" w:space="0" w:color="auto"/>
          </w:divBdr>
        </w:div>
        <w:div w:id="1443844145">
          <w:marLeft w:val="446"/>
          <w:marRight w:val="0"/>
          <w:marTop w:val="0"/>
          <w:marBottom w:val="0"/>
          <w:divBdr>
            <w:top w:val="none" w:sz="0" w:space="0" w:color="auto"/>
            <w:left w:val="none" w:sz="0" w:space="0" w:color="auto"/>
            <w:bottom w:val="none" w:sz="0" w:space="0" w:color="auto"/>
            <w:right w:val="none" w:sz="0" w:space="0" w:color="auto"/>
          </w:divBdr>
        </w:div>
        <w:div w:id="1868332060">
          <w:marLeft w:val="446"/>
          <w:marRight w:val="0"/>
          <w:marTop w:val="0"/>
          <w:marBottom w:val="0"/>
          <w:divBdr>
            <w:top w:val="none" w:sz="0" w:space="0" w:color="auto"/>
            <w:left w:val="none" w:sz="0" w:space="0" w:color="auto"/>
            <w:bottom w:val="none" w:sz="0" w:space="0" w:color="auto"/>
            <w:right w:val="none" w:sz="0" w:space="0" w:color="auto"/>
          </w:divBdr>
        </w:div>
        <w:div w:id="1412697471">
          <w:marLeft w:val="446"/>
          <w:marRight w:val="0"/>
          <w:marTop w:val="0"/>
          <w:marBottom w:val="0"/>
          <w:divBdr>
            <w:top w:val="none" w:sz="0" w:space="0" w:color="auto"/>
            <w:left w:val="none" w:sz="0" w:space="0" w:color="auto"/>
            <w:bottom w:val="none" w:sz="0" w:space="0" w:color="auto"/>
            <w:right w:val="none" w:sz="0" w:space="0" w:color="auto"/>
          </w:divBdr>
        </w:div>
        <w:div w:id="1650163419">
          <w:marLeft w:val="446"/>
          <w:marRight w:val="0"/>
          <w:marTop w:val="0"/>
          <w:marBottom w:val="0"/>
          <w:divBdr>
            <w:top w:val="none" w:sz="0" w:space="0" w:color="auto"/>
            <w:left w:val="none" w:sz="0" w:space="0" w:color="auto"/>
            <w:bottom w:val="none" w:sz="0" w:space="0" w:color="auto"/>
            <w:right w:val="none" w:sz="0" w:space="0" w:color="auto"/>
          </w:divBdr>
        </w:div>
        <w:div w:id="1073311745">
          <w:marLeft w:val="446"/>
          <w:marRight w:val="0"/>
          <w:marTop w:val="0"/>
          <w:marBottom w:val="0"/>
          <w:divBdr>
            <w:top w:val="none" w:sz="0" w:space="0" w:color="auto"/>
            <w:left w:val="none" w:sz="0" w:space="0" w:color="auto"/>
            <w:bottom w:val="none" w:sz="0" w:space="0" w:color="auto"/>
            <w:right w:val="none" w:sz="0" w:space="0" w:color="auto"/>
          </w:divBdr>
        </w:div>
        <w:div w:id="1860004891">
          <w:marLeft w:val="446"/>
          <w:marRight w:val="0"/>
          <w:marTop w:val="0"/>
          <w:marBottom w:val="0"/>
          <w:divBdr>
            <w:top w:val="none" w:sz="0" w:space="0" w:color="auto"/>
            <w:left w:val="none" w:sz="0" w:space="0" w:color="auto"/>
            <w:bottom w:val="none" w:sz="0" w:space="0" w:color="auto"/>
            <w:right w:val="none" w:sz="0" w:space="0" w:color="auto"/>
          </w:divBdr>
        </w:div>
      </w:divsChild>
    </w:div>
    <w:div w:id="1928269420">
      <w:bodyDiv w:val="1"/>
      <w:marLeft w:val="0"/>
      <w:marRight w:val="0"/>
      <w:marTop w:val="0"/>
      <w:marBottom w:val="0"/>
      <w:divBdr>
        <w:top w:val="none" w:sz="0" w:space="0" w:color="auto"/>
        <w:left w:val="none" w:sz="0" w:space="0" w:color="auto"/>
        <w:bottom w:val="none" w:sz="0" w:space="0" w:color="auto"/>
        <w:right w:val="none" w:sz="0" w:space="0" w:color="auto"/>
      </w:divBdr>
      <w:divsChild>
        <w:div w:id="290866440">
          <w:marLeft w:val="547"/>
          <w:marRight w:val="0"/>
          <w:marTop w:val="0"/>
          <w:marBottom w:val="0"/>
          <w:divBdr>
            <w:top w:val="none" w:sz="0" w:space="0" w:color="auto"/>
            <w:left w:val="none" w:sz="0" w:space="0" w:color="auto"/>
            <w:bottom w:val="none" w:sz="0" w:space="0" w:color="auto"/>
            <w:right w:val="none" w:sz="0" w:space="0" w:color="auto"/>
          </w:divBdr>
        </w:div>
        <w:div w:id="317732511">
          <w:marLeft w:val="547"/>
          <w:marRight w:val="0"/>
          <w:marTop w:val="0"/>
          <w:marBottom w:val="0"/>
          <w:divBdr>
            <w:top w:val="none" w:sz="0" w:space="0" w:color="auto"/>
            <w:left w:val="none" w:sz="0" w:space="0" w:color="auto"/>
            <w:bottom w:val="none" w:sz="0" w:space="0" w:color="auto"/>
            <w:right w:val="none" w:sz="0" w:space="0" w:color="auto"/>
          </w:divBdr>
        </w:div>
        <w:div w:id="792675961">
          <w:marLeft w:val="547"/>
          <w:marRight w:val="0"/>
          <w:marTop w:val="0"/>
          <w:marBottom w:val="0"/>
          <w:divBdr>
            <w:top w:val="none" w:sz="0" w:space="0" w:color="auto"/>
            <w:left w:val="none" w:sz="0" w:space="0" w:color="auto"/>
            <w:bottom w:val="none" w:sz="0" w:space="0" w:color="auto"/>
            <w:right w:val="none" w:sz="0" w:space="0" w:color="auto"/>
          </w:divBdr>
        </w:div>
        <w:div w:id="25060879">
          <w:marLeft w:val="547"/>
          <w:marRight w:val="0"/>
          <w:marTop w:val="0"/>
          <w:marBottom w:val="0"/>
          <w:divBdr>
            <w:top w:val="none" w:sz="0" w:space="0" w:color="auto"/>
            <w:left w:val="none" w:sz="0" w:space="0" w:color="auto"/>
            <w:bottom w:val="none" w:sz="0" w:space="0" w:color="auto"/>
            <w:right w:val="none" w:sz="0" w:space="0" w:color="auto"/>
          </w:divBdr>
        </w:div>
        <w:div w:id="1330403257">
          <w:marLeft w:val="547"/>
          <w:marRight w:val="0"/>
          <w:marTop w:val="0"/>
          <w:marBottom w:val="0"/>
          <w:divBdr>
            <w:top w:val="none" w:sz="0" w:space="0" w:color="auto"/>
            <w:left w:val="none" w:sz="0" w:space="0" w:color="auto"/>
            <w:bottom w:val="none" w:sz="0" w:space="0" w:color="auto"/>
            <w:right w:val="none" w:sz="0" w:space="0" w:color="auto"/>
          </w:divBdr>
        </w:div>
      </w:divsChild>
    </w:div>
    <w:div w:id="1945916728">
      <w:bodyDiv w:val="1"/>
      <w:marLeft w:val="0"/>
      <w:marRight w:val="0"/>
      <w:marTop w:val="0"/>
      <w:marBottom w:val="0"/>
      <w:divBdr>
        <w:top w:val="none" w:sz="0" w:space="0" w:color="auto"/>
        <w:left w:val="none" w:sz="0" w:space="0" w:color="auto"/>
        <w:bottom w:val="none" w:sz="0" w:space="0" w:color="auto"/>
        <w:right w:val="none" w:sz="0" w:space="0" w:color="auto"/>
      </w:divBdr>
      <w:divsChild>
        <w:div w:id="694691462">
          <w:marLeft w:val="547"/>
          <w:marRight w:val="0"/>
          <w:marTop w:val="0"/>
          <w:marBottom w:val="0"/>
          <w:divBdr>
            <w:top w:val="none" w:sz="0" w:space="0" w:color="auto"/>
            <w:left w:val="none" w:sz="0" w:space="0" w:color="auto"/>
            <w:bottom w:val="none" w:sz="0" w:space="0" w:color="auto"/>
            <w:right w:val="none" w:sz="0" w:space="0" w:color="auto"/>
          </w:divBdr>
        </w:div>
        <w:div w:id="55127657">
          <w:marLeft w:val="446"/>
          <w:marRight w:val="0"/>
          <w:marTop w:val="0"/>
          <w:marBottom w:val="0"/>
          <w:divBdr>
            <w:top w:val="none" w:sz="0" w:space="0" w:color="auto"/>
            <w:left w:val="none" w:sz="0" w:space="0" w:color="auto"/>
            <w:bottom w:val="none" w:sz="0" w:space="0" w:color="auto"/>
            <w:right w:val="none" w:sz="0" w:space="0" w:color="auto"/>
          </w:divBdr>
        </w:div>
        <w:div w:id="1571622901">
          <w:marLeft w:val="446"/>
          <w:marRight w:val="0"/>
          <w:marTop w:val="0"/>
          <w:marBottom w:val="0"/>
          <w:divBdr>
            <w:top w:val="none" w:sz="0" w:space="0" w:color="auto"/>
            <w:left w:val="none" w:sz="0" w:space="0" w:color="auto"/>
            <w:bottom w:val="none" w:sz="0" w:space="0" w:color="auto"/>
            <w:right w:val="none" w:sz="0" w:space="0" w:color="auto"/>
          </w:divBdr>
        </w:div>
        <w:div w:id="1763137432">
          <w:marLeft w:val="446"/>
          <w:marRight w:val="0"/>
          <w:marTop w:val="0"/>
          <w:marBottom w:val="0"/>
          <w:divBdr>
            <w:top w:val="none" w:sz="0" w:space="0" w:color="auto"/>
            <w:left w:val="none" w:sz="0" w:space="0" w:color="auto"/>
            <w:bottom w:val="none" w:sz="0" w:space="0" w:color="auto"/>
            <w:right w:val="none" w:sz="0" w:space="0" w:color="auto"/>
          </w:divBdr>
        </w:div>
        <w:div w:id="612631076">
          <w:marLeft w:val="446"/>
          <w:marRight w:val="0"/>
          <w:marTop w:val="0"/>
          <w:marBottom w:val="0"/>
          <w:divBdr>
            <w:top w:val="none" w:sz="0" w:space="0" w:color="auto"/>
            <w:left w:val="none" w:sz="0" w:space="0" w:color="auto"/>
            <w:bottom w:val="none" w:sz="0" w:space="0" w:color="auto"/>
            <w:right w:val="none" w:sz="0" w:space="0" w:color="auto"/>
          </w:divBdr>
        </w:div>
        <w:div w:id="1040134484">
          <w:marLeft w:val="446"/>
          <w:marRight w:val="0"/>
          <w:marTop w:val="0"/>
          <w:marBottom w:val="0"/>
          <w:divBdr>
            <w:top w:val="none" w:sz="0" w:space="0" w:color="auto"/>
            <w:left w:val="none" w:sz="0" w:space="0" w:color="auto"/>
            <w:bottom w:val="none" w:sz="0" w:space="0" w:color="auto"/>
            <w:right w:val="none" w:sz="0" w:space="0" w:color="auto"/>
          </w:divBdr>
        </w:div>
      </w:divsChild>
    </w:div>
    <w:div w:id="1959333736">
      <w:bodyDiv w:val="1"/>
      <w:marLeft w:val="0"/>
      <w:marRight w:val="0"/>
      <w:marTop w:val="0"/>
      <w:marBottom w:val="0"/>
      <w:divBdr>
        <w:top w:val="none" w:sz="0" w:space="0" w:color="auto"/>
        <w:left w:val="none" w:sz="0" w:space="0" w:color="auto"/>
        <w:bottom w:val="none" w:sz="0" w:space="0" w:color="auto"/>
        <w:right w:val="none" w:sz="0" w:space="0" w:color="auto"/>
      </w:divBdr>
      <w:divsChild>
        <w:div w:id="645814609">
          <w:marLeft w:val="547"/>
          <w:marRight w:val="0"/>
          <w:marTop w:val="0"/>
          <w:marBottom w:val="0"/>
          <w:divBdr>
            <w:top w:val="none" w:sz="0" w:space="0" w:color="auto"/>
            <w:left w:val="none" w:sz="0" w:space="0" w:color="auto"/>
            <w:bottom w:val="none" w:sz="0" w:space="0" w:color="auto"/>
            <w:right w:val="none" w:sz="0" w:space="0" w:color="auto"/>
          </w:divBdr>
        </w:div>
        <w:div w:id="2124379490">
          <w:marLeft w:val="446"/>
          <w:marRight w:val="0"/>
          <w:marTop w:val="0"/>
          <w:marBottom w:val="0"/>
          <w:divBdr>
            <w:top w:val="none" w:sz="0" w:space="0" w:color="auto"/>
            <w:left w:val="none" w:sz="0" w:space="0" w:color="auto"/>
            <w:bottom w:val="none" w:sz="0" w:space="0" w:color="auto"/>
            <w:right w:val="none" w:sz="0" w:space="0" w:color="auto"/>
          </w:divBdr>
        </w:div>
        <w:div w:id="1880972090">
          <w:marLeft w:val="446"/>
          <w:marRight w:val="0"/>
          <w:marTop w:val="0"/>
          <w:marBottom w:val="0"/>
          <w:divBdr>
            <w:top w:val="none" w:sz="0" w:space="0" w:color="auto"/>
            <w:left w:val="none" w:sz="0" w:space="0" w:color="auto"/>
            <w:bottom w:val="none" w:sz="0" w:space="0" w:color="auto"/>
            <w:right w:val="none" w:sz="0" w:space="0" w:color="auto"/>
          </w:divBdr>
        </w:div>
        <w:div w:id="1194154329">
          <w:marLeft w:val="446"/>
          <w:marRight w:val="0"/>
          <w:marTop w:val="0"/>
          <w:marBottom w:val="0"/>
          <w:divBdr>
            <w:top w:val="none" w:sz="0" w:space="0" w:color="auto"/>
            <w:left w:val="none" w:sz="0" w:space="0" w:color="auto"/>
            <w:bottom w:val="none" w:sz="0" w:space="0" w:color="auto"/>
            <w:right w:val="none" w:sz="0" w:space="0" w:color="auto"/>
          </w:divBdr>
        </w:div>
        <w:div w:id="1419667630">
          <w:marLeft w:val="446"/>
          <w:marRight w:val="0"/>
          <w:marTop w:val="0"/>
          <w:marBottom w:val="0"/>
          <w:divBdr>
            <w:top w:val="none" w:sz="0" w:space="0" w:color="auto"/>
            <w:left w:val="none" w:sz="0" w:space="0" w:color="auto"/>
            <w:bottom w:val="none" w:sz="0" w:space="0" w:color="auto"/>
            <w:right w:val="none" w:sz="0" w:space="0" w:color="auto"/>
          </w:divBdr>
        </w:div>
      </w:divsChild>
    </w:div>
    <w:div w:id="1965455469">
      <w:bodyDiv w:val="1"/>
      <w:marLeft w:val="0"/>
      <w:marRight w:val="0"/>
      <w:marTop w:val="0"/>
      <w:marBottom w:val="0"/>
      <w:divBdr>
        <w:top w:val="none" w:sz="0" w:space="0" w:color="auto"/>
        <w:left w:val="none" w:sz="0" w:space="0" w:color="auto"/>
        <w:bottom w:val="none" w:sz="0" w:space="0" w:color="auto"/>
        <w:right w:val="none" w:sz="0" w:space="0" w:color="auto"/>
      </w:divBdr>
      <w:divsChild>
        <w:div w:id="31851889">
          <w:marLeft w:val="446"/>
          <w:marRight w:val="0"/>
          <w:marTop w:val="0"/>
          <w:marBottom w:val="0"/>
          <w:divBdr>
            <w:top w:val="none" w:sz="0" w:space="0" w:color="auto"/>
            <w:left w:val="none" w:sz="0" w:space="0" w:color="auto"/>
            <w:bottom w:val="none" w:sz="0" w:space="0" w:color="auto"/>
            <w:right w:val="none" w:sz="0" w:space="0" w:color="auto"/>
          </w:divBdr>
        </w:div>
        <w:div w:id="1764960503">
          <w:marLeft w:val="446"/>
          <w:marRight w:val="0"/>
          <w:marTop w:val="0"/>
          <w:marBottom w:val="0"/>
          <w:divBdr>
            <w:top w:val="none" w:sz="0" w:space="0" w:color="auto"/>
            <w:left w:val="none" w:sz="0" w:space="0" w:color="auto"/>
            <w:bottom w:val="none" w:sz="0" w:space="0" w:color="auto"/>
            <w:right w:val="none" w:sz="0" w:space="0" w:color="auto"/>
          </w:divBdr>
        </w:div>
        <w:div w:id="121386889">
          <w:marLeft w:val="446"/>
          <w:marRight w:val="0"/>
          <w:marTop w:val="0"/>
          <w:marBottom w:val="0"/>
          <w:divBdr>
            <w:top w:val="none" w:sz="0" w:space="0" w:color="auto"/>
            <w:left w:val="none" w:sz="0" w:space="0" w:color="auto"/>
            <w:bottom w:val="none" w:sz="0" w:space="0" w:color="auto"/>
            <w:right w:val="none" w:sz="0" w:space="0" w:color="auto"/>
          </w:divBdr>
        </w:div>
        <w:div w:id="1174759034">
          <w:marLeft w:val="446"/>
          <w:marRight w:val="0"/>
          <w:marTop w:val="0"/>
          <w:marBottom w:val="0"/>
          <w:divBdr>
            <w:top w:val="none" w:sz="0" w:space="0" w:color="auto"/>
            <w:left w:val="none" w:sz="0" w:space="0" w:color="auto"/>
            <w:bottom w:val="none" w:sz="0" w:space="0" w:color="auto"/>
            <w:right w:val="none" w:sz="0" w:space="0" w:color="auto"/>
          </w:divBdr>
        </w:div>
        <w:div w:id="2024554454">
          <w:marLeft w:val="446"/>
          <w:marRight w:val="0"/>
          <w:marTop w:val="0"/>
          <w:marBottom w:val="0"/>
          <w:divBdr>
            <w:top w:val="none" w:sz="0" w:space="0" w:color="auto"/>
            <w:left w:val="none" w:sz="0" w:space="0" w:color="auto"/>
            <w:bottom w:val="none" w:sz="0" w:space="0" w:color="auto"/>
            <w:right w:val="none" w:sz="0" w:space="0" w:color="auto"/>
          </w:divBdr>
        </w:div>
        <w:div w:id="508061129">
          <w:marLeft w:val="446"/>
          <w:marRight w:val="0"/>
          <w:marTop w:val="0"/>
          <w:marBottom w:val="0"/>
          <w:divBdr>
            <w:top w:val="none" w:sz="0" w:space="0" w:color="auto"/>
            <w:left w:val="none" w:sz="0" w:space="0" w:color="auto"/>
            <w:bottom w:val="none" w:sz="0" w:space="0" w:color="auto"/>
            <w:right w:val="none" w:sz="0" w:space="0" w:color="auto"/>
          </w:divBdr>
        </w:div>
        <w:div w:id="119223613">
          <w:marLeft w:val="446"/>
          <w:marRight w:val="0"/>
          <w:marTop w:val="0"/>
          <w:marBottom w:val="0"/>
          <w:divBdr>
            <w:top w:val="none" w:sz="0" w:space="0" w:color="auto"/>
            <w:left w:val="none" w:sz="0" w:space="0" w:color="auto"/>
            <w:bottom w:val="none" w:sz="0" w:space="0" w:color="auto"/>
            <w:right w:val="none" w:sz="0" w:space="0" w:color="auto"/>
          </w:divBdr>
        </w:div>
        <w:div w:id="958755375">
          <w:marLeft w:val="446"/>
          <w:marRight w:val="0"/>
          <w:marTop w:val="0"/>
          <w:marBottom w:val="0"/>
          <w:divBdr>
            <w:top w:val="none" w:sz="0" w:space="0" w:color="auto"/>
            <w:left w:val="none" w:sz="0" w:space="0" w:color="auto"/>
            <w:bottom w:val="none" w:sz="0" w:space="0" w:color="auto"/>
            <w:right w:val="none" w:sz="0" w:space="0" w:color="auto"/>
          </w:divBdr>
        </w:div>
        <w:div w:id="821656591">
          <w:marLeft w:val="446"/>
          <w:marRight w:val="0"/>
          <w:marTop w:val="0"/>
          <w:marBottom w:val="0"/>
          <w:divBdr>
            <w:top w:val="none" w:sz="0" w:space="0" w:color="auto"/>
            <w:left w:val="none" w:sz="0" w:space="0" w:color="auto"/>
            <w:bottom w:val="none" w:sz="0" w:space="0" w:color="auto"/>
            <w:right w:val="none" w:sz="0" w:space="0" w:color="auto"/>
          </w:divBdr>
        </w:div>
      </w:divsChild>
    </w:div>
    <w:div w:id="2017077963">
      <w:bodyDiv w:val="1"/>
      <w:marLeft w:val="0"/>
      <w:marRight w:val="0"/>
      <w:marTop w:val="0"/>
      <w:marBottom w:val="0"/>
      <w:divBdr>
        <w:top w:val="none" w:sz="0" w:space="0" w:color="auto"/>
        <w:left w:val="none" w:sz="0" w:space="0" w:color="auto"/>
        <w:bottom w:val="none" w:sz="0" w:space="0" w:color="auto"/>
        <w:right w:val="none" w:sz="0" w:space="0" w:color="auto"/>
      </w:divBdr>
      <w:divsChild>
        <w:div w:id="687635910">
          <w:marLeft w:val="446"/>
          <w:marRight w:val="0"/>
          <w:marTop w:val="0"/>
          <w:marBottom w:val="0"/>
          <w:divBdr>
            <w:top w:val="none" w:sz="0" w:space="0" w:color="auto"/>
            <w:left w:val="none" w:sz="0" w:space="0" w:color="auto"/>
            <w:bottom w:val="none" w:sz="0" w:space="0" w:color="auto"/>
            <w:right w:val="none" w:sz="0" w:space="0" w:color="auto"/>
          </w:divBdr>
        </w:div>
        <w:div w:id="1640913646">
          <w:marLeft w:val="446"/>
          <w:marRight w:val="0"/>
          <w:marTop w:val="0"/>
          <w:marBottom w:val="0"/>
          <w:divBdr>
            <w:top w:val="none" w:sz="0" w:space="0" w:color="auto"/>
            <w:left w:val="none" w:sz="0" w:space="0" w:color="auto"/>
            <w:bottom w:val="none" w:sz="0" w:space="0" w:color="auto"/>
            <w:right w:val="none" w:sz="0" w:space="0" w:color="auto"/>
          </w:divBdr>
        </w:div>
        <w:div w:id="445587586">
          <w:marLeft w:val="446"/>
          <w:marRight w:val="0"/>
          <w:marTop w:val="0"/>
          <w:marBottom w:val="0"/>
          <w:divBdr>
            <w:top w:val="none" w:sz="0" w:space="0" w:color="auto"/>
            <w:left w:val="none" w:sz="0" w:space="0" w:color="auto"/>
            <w:bottom w:val="none" w:sz="0" w:space="0" w:color="auto"/>
            <w:right w:val="none" w:sz="0" w:space="0" w:color="auto"/>
          </w:divBdr>
        </w:div>
        <w:div w:id="577521482">
          <w:marLeft w:val="446"/>
          <w:marRight w:val="0"/>
          <w:marTop w:val="0"/>
          <w:marBottom w:val="0"/>
          <w:divBdr>
            <w:top w:val="none" w:sz="0" w:space="0" w:color="auto"/>
            <w:left w:val="none" w:sz="0" w:space="0" w:color="auto"/>
            <w:bottom w:val="none" w:sz="0" w:space="0" w:color="auto"/>
            <w:right w:val="none" w:sz="0" w:space="0" w:color="auto"/>
          </w:divBdr>
        </w:div>
        <w:div w:id="933905786">
          <w:marLeft w:val="446"/>
          <w:marRight w:val="0"/>
          <w:marTop w:val="0"/>
          <w:marBottom w:val="0"/>
          <w:divBdr>
            <w:top w:val="none" w:sz="0" w:space="0" w:color="auto"/>
            <w:left w:val="none" w:sz="0" w:space="0" w:color="auto"/>
            <w:bottom w:val="none" w:sz="0" w:space="0" w:color="auto"/>
            <w:right w:val="none" w:sz="0" w:space="0" w:color="auto"/>
          </w:divBdr>
        </w:div>
        <w:div w:id="735013986">
          <w:marLeft w:val="446"/>
          <w:marRight w:val="0"/>
          <w:marTop w:val="0"/>
          <w:marBottom w:val="0"/>
          <w:divBdr>
            <w:top w:val="none" w:sz="0" w:space="0" w:color="auto"/>
            <w:left w:val="none" w:sz="0" w:space="0" w:color="auto"/>
            <w:bottom w:val="none" w:sz="0" w:space="0" w:color="auto"/>
            <w:right w:val="none" w:sz="0" w:space="0" w:color="auto"/>
          </w:divBdr>
        </w:div>
        <w:div w:id="796292730">
          <w:marLeft w:val="446"/>
          <w:marRight w:val="0"/>
          <w:marTop w:val="0"/>
          <w:marBottom w:val="0"/>
          <w:divBdr>
            <w:top w:val="none" w:sz="0" w:space="0" w:color="auto"/>
            <w:left w:val="none" w:sz="0" w:space="0" w:color="auto"/>
            <w:bottom w:val="none" w:sz="0" w:space="0" w:color="auto"/>
            <w:right w:val="none" w:sz="0" w:space="0" w:color="auto"/>
          </w:divBdr>
        </w:div>
        <w:div w:id="336733665">
          <w:marLeft w:val="446"/>
          <w:marRight w:val="0"/>
          <w:marTop w:val="0"/>
          <w:marBottom w:val="0"/>
          <w:divBdr>
            <w:top w:val="none" w:sz="0" w:space="0" w:color="auto"/>
            <w:left w:val="none" w:sz="0" w:space="0" w:color="auto"/>
            <w:bottom w:val="none" w:sz="0" w:space="0" w:color="auto"/>
            <w:right w:val="none" w:sz="0" w:space="0" w:color="auto"/>
          </w:divBdr>
        </w:div>
        <w:div w:id="1413939683">
          <w:marLeft w:val="446"/>
          <w:marRight w:val="0"/>
          <w:marTop w:val="0"/>
          <w:marBottom w:val="0"/>
          <w:divBdr>
            <w:top w:val="none" w:sz="0" w:space="0" w:color="auto"/>
            <w:left w:val="none" w:sz="0" w:space="0" w:color="auto"/>
            <w:bottom w:val="none" w:sz="0" w:space="0" w:color="auto"/>
            <w:right w:val="none" w:sz="0" w:space="0" w:color="auto"/>
          </w:divBdr>
        </w:div>
      </w:divsChild>
    </w:div>
    <w:div w:id="2103378961">
      <w:bodyDiv w:val="1"/>
      <w:marLeft w:val="0"/>
      <w:marRight w:val="0"/>
      <w:marTop w:val="0"/>
      <w:marBottom w:val="0"/>
      <w:divBdr>
        <w:top w:val="none" w:sz="0" w:space="0" w:color="auto"/>
        <w:left w:val="none" w:sz="0" w:space="0" w:color="auto"/>
        <w:bottom w:val="none" w:sz="0" w:space="0" w:color="auto"/>
        <w:right w:val="none" w:sz="0" w:space="0" w:color="auto"/>
      </w:divBdr>
      <w:divsChild>
        <w:div w:id="1430201101">
          <w:marLeft w:val="446"/>
          <w:marRight w:val="0"/>
          <w:marTop w:val="0"/>
          <w:marBottom w:val="0"/>
          <w:divBdr>
            <w:top w:val="none" w:sz="0" w:space="0" w:color="auto"/>
            <w:left w:val="none" w:sz="0" w:space="0" w:color="auto"/>
            <w:bottom w:val="none" w:sz="0" w:space="0" w:color="auto"/>
            <w:right w:val="none" w:sz="0" w:space="0" w:color="auto"/>
          </w:divBdr>
        </w:div>
        <w:div w:id="560411840">
          <w:marLeft w:val="1080"/>
          <w:marRight w:val="0"/>
          <w:marTop w:val="0"/>
          <w:marBottom w:val="0"/>
          <w:divBdr>
            <w:top w:val="none" w:sz="0" w:space="0" w:color="auto"/>
            <w:left w:val="none" w:sz="0" w:space="0" w:color="auto"/>
            <w:bottom w:val="none" w:sz="0" w:space="0" w:color="auto"/>
            <w:right w:val="none" w:sz="0" w:space="0" w:color="auto"/>
          </w:divBdr>
        </w:div>
        <w:div w:id="377046793">
          <w:marLeft w:val="1080"/>
          <w:marRight w:val="0"/>
          <w:marTop w:val="0"/>
          <w:marBottom w:val="0"/>
          <w:divBdr>
            <w:top w:val="none" w:sz="0" w:space="0" w:color="auto"/>
            <w:left w:val="none" w:sz="0" w:space="0" w:color="auto"/>
            <w:bottom w:val="none" w:sz="0" w:space="0" w:color="auto"/>
            <w:right w:val="none" w:sz="0" w:space="0" w:color="auto"/>
          </w:divBdr>
        </w:div>
        <w:div w:id="1120805559">
          <w:marLeft w:val="1080"/>
          <w:marRight w:val="0"/>
          <w:marTop w:val="0"/>
          <w:marBottom w:val="0"/>
          <w:divBdr>
            <w:top w:val="none" w:sz="0" w:space="0" w:color="auto"/>
            <w:left w:val="none" w:sz="0" w:space="0" w:color="auto"/>
            <w:bottom w:val="none" w:sz="0" w:space="0" w:color="auto"/>
            <w:right w:val="none" w:sz="0" w:space="0" w:color="auto"/>
          </w:divBdr>
        </w:div>
        <w:div w:id="793789057">
          <w:marLeft w:val="446"/>
          <w:marRight w:val="0"/>
          <w:marTop w:val="0"/>
          <w:marBottom w:val="0"/>
          <w:divBdr>
            <w:top w:val="none" w:sz="0" w:space="0" w:color="auto"/>
            <w:left w:val="none" w:sz="0" w:space="0" w:color="auto"/>
            <w:bottom w:val="none" w:sz="0" w:space="0" w:color="auto"/>
            <w:right w:val="none" w:sz="0" w:space="0" w:color="auto"/>
          </w:divBdr>
        </w:div>
        <w:div w:id="1069158291">
          <w:marLeft w:val="1080"/>
          <w:marRight w:val="0"/>
          <w:marTop w:val="0"/>
          <w:marBottom w:val="0"/>
          <w:divBdr>
            <w:top w:val="none" w:sz="0" w:space="0" w:color="auto"/>
            <w:left w:val="none" w:sz="0" w:space="0" w:color="auto"/>
            <w:bottom w:val="none" w:sz="0" w:space="0" w:color="auto"/>
            <w:right w:val="none" w:sz="0" w:space="0" w:color="auto"/>
          </w:divBdr>
        </w:div>
        <w:div w:id="387456471">
          <w:marLeft w:val="1080"/>
          <w:marRight w:val="0"/>
          <w:marTop w:val="0"/>
          <w:marBottom w:val="0"/>
          <w:divBdr>
            <w:top w:val="none" w:sz="0" w:space="0" w:color="auto"/>
            <w:left w:val="none" w:sz="0" w:space="0" w:color="auto"/>
            <w:bottom w:val="none" w:sz="0" w:space="0" w:color="auto"/>
            <w:right w:val="none" w:sz="0" w:space="0" w:color="auto"/>
          </w:divBdr>
        </w:div>
        <w:div w:id="851720469">
          <w:marLeft w:val="1080"/>
          <w:marRight w:val="0"/>
          <w:marTop w:val="0"/>
          <w:marBottom w:val="0"/>
          <w:divBdr>
            <w:top w:val="none" w:sz="0" w:space="0" w:color="auto"/>
            <w:left w:val="none" w:sz="0" w:space="0" w:color="auto"/>
            <w:bottom w:val="none" w:sz="0" w:space="0" w:color="auto"/>
            <w:right w:val="none" w:sz="0" w:space="0" w:color="auto"/>
          </w:divBdr>
        </w:div>
      </w:divsChild>
    </w:div>
    <w:div w:id="2114743809">
      <w:bodyDiv w:val="1"/>
      <w:marLeft w:val="0"/>
      <w:marRight w:val="0"/>
      <w:marTop w:val="0"/>
      <w:marBottom w:val="0"/>
      <w:divBdr>
        <w:top w:val="none" w:sz="0" w:space="0" w:color="auto"/>
        <w:left w:val="none" w:sz="0" w:space="0" w:color="auto"/>
        <w:bottom w:val="none" w:sz="0" w:space="0" w:color="auto"/>
        <w:right w:val="none" w:sz="0" w:space="0" w:color="auto"/>
      </w:divBdr>
      <w:divsChild>
        <w:div w:id="1433428092">
          <w:marLeft w:val="547"/>
          <w:marRight w:val="0"/>
          <w:marTop w:val="0"/>
          <w:marBottom w:val="0"/>
          <w:divBdr>
            <w:top w:val="none" w:sz="0" w:space="0" w:color="auto"/>
            <w:left w:val="none" w:sz="0" w:space="0" w:color="auto"/>
            <w:bottom w:val="none" w:sz="0" w:space="0" w:color="auto"/>
            <w:right w:val="none" w:sz="0" w:space="0" w:color="auto"/>
          </w:divBdr>
        </w:div>
        <w:div w:id="582181522">
          <w:marLeft w:val="547"/>
          <w:marRight w:val="0"/>
          <w:marTop w:val="0"/>
          <w:marBottom w:val="0"/>
          <w:divBdr>
            <w:top w:val="none" w:sz="0" w:space="0" w:color="auto"/>
            <w:left w:val="none" w:sz="0" w:space="0" w:color="auto"/>
            <w:bottom w:val="none" w:sz="0" w:space="0" w:color="auto"/>
            <w:right w:val="none" w:sz="0" w:space="0" w:color="auto"/>
          </w:divBdr>
        </w:div>
        <w:div w:id="1637373345">
          <w:marLeft w:val="446"/>
          <w:marRight w:val="0"/>
          <w:marTop w:val="0"/>
          <w:marBottom w:val="0"/>
          <w:divBdr>
            <w:top w:val="none" w:sz="0" w:space="0" w:color="auto"/>
            <w:left w:val="none" w:sz="0" w:space="0" w:color="auto"/>
            <w:bottom w:val="none" w:sz="0" w:space="0" w:color="auto"/>
            <w:right w:val="none" w:sz="0" w:space="0" w:color="auto"/>
          </w:divBdr>
        </w:div>
        <w:div w:id="617491496">
          <w:marLeft w:val="446"/>
          <w:marRight w:val="0"/>
          <w:marTop w:val="0"/>
          <w:marBottom w:val="0"/>
          <w:divBdr>
            <w:top w:val="none" w:sz="0" w:space="0" w:color="auto"/>
            <w:left w:val="none" w:sz="0" w:space="0" w:color="auto"/>
            <w:bottom w:val="none" w:sz="0" w:space="0" w:color="auto"/>
            <w:right w:val="none" w:sz="0" w:space="0" w:color="auto"/>
          </w:divBdr>
        </w:div>
      </w:divsChild>
    </w:div>
    <w:div w:id="21198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4ECC9244.dotm</Template>
  <TotalTime>0</TotalTime>
  <Pages>18</Pages>
  <Words>6278</Words>
  <Characters>39553</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45740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 Name% %Surname%</dc:creator>
  <cp:lastModifiedBy>Astrid Hoebertz</cp:lastModifiedBy>
  <cp:revision>4</cp:revision>
  <dcterms:created xsi:type="dcterms:W3CDTF">2017-02-20T11:35:00Z</dcterms:created>
  <dcterms:modified xsi:type="dcterms:W3CDTF">2017-02-20T12:09:00Z</dcterms:modified>
</cp:coreProperties>
</file>