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16" w:rsidRPr="00137E16" w:rsidRDefault="00137E16" w:rsidP="00137E16">
      <w:pPr>
        <w:spacing w:after="240"/>
        <w:rPr>
          <w:b/>
        </w:rPr>
      </w:pPr>
      <w:r w:rsidRPr="00137E16">
        <w:rPr>
          <w:b/>
        </w:rPr>
        <w:t xml:space="preserve">Freikarten für die </w:t>
      </w:r>
      <w:proofErr w:type="spellStart"/>
      <w:r w:rsidRPr="00137E16">
        <w:rPr>
          <w:b/>
        </w:rPr>
        <w:t>life-science-success</w:t>
      </w:r>
      <w:bookmarkStart w:id="0" w:name="_GoBack"/>
      <w:bookmarkEnd w:id="0"/>
      <w:proofErr w:type="spellEnd"/>
    </w:p>
    <w:p w:rsidR="00137E16" w:rsidRDefault="00137E16" w:rsidP="00137E16">
      <w:pPr>
        <w:spacing w:after="240"/>
      </w:pPr>
      <w:r>
        <w:t>D</w:t>
      </w:r>
      <w:r>
        <w:t xml:space="preserve">ie </w:t>
      </w:r>
      <w:proofErr w:type="spellStart"/>
      <w:r>
        <w:rPr>
          <w:b/>
          <w:bCs/>
        </w:rPr>
        <w:t>life-science-success</w:t>
      </w:r>
      <w:proofErr w:type="spellEnd"/>
      <w:r>
        <w:rPr>
          <w:b/>
          <w:bCs/>
        </w:rPr>
        <w:t xml:space="preserve"> 2016</w:t>
      </w:r>
      <w:r>
        <w:t xml:space="preserve"> findet auch dieses Jahr wieder im Tech Gate Vienna statt. Wie immer weist es auf die wichtige Rolle der Wissenschaft für die Innovation in der Wirtschaft hin und dient </w:t>
      </w:r>
      <w:proofErr w:type="gramStart"/>
      <w:r>
        <w:t>dem</w:t>
      </w:r>
      <w:proofErr w:type="gramEnd"/>
      <w:r>
        <w:t xml:space="preserve"> Netzwerken. Wir nehmen an, dass dies auch in Ihrem Interesse ist und würden uns daher sehr freuen, wenn auch Sie diesen Fixtermin der Life Science Szene mit Ihren </w:t>
      </w:r>
      <w:proofErr w:type="spellStart"/>
      <w:r>
        <w:t>ForscherInnen</w:t>
      </w:r>
      <w:proofErr w:type="spellEnd"/>
      <w:r>
        <w:t xml:space="preserve"> teilen und an Sie weiterleiten. </w:t>
      </w:r>
    </w:p>
    <w:p w:rsidR="00137E16" w:rsidRDefault="00137E16" w:rsidP="00137E16">
      <w:r>
        <w:t xml:space="preserve">Gerne stellen wir Ihrer Universität ein </w:t>
      </w:r>
      <w:r>
        <w:rPr>
          <w:b/>
          <w:bCs/>
        </w:rPr>
        <w:t>Freikartenkontingent</w:t>
      </w:r>
      <w:r>
        <w:t xml:space="preserve"> von 25 Karten zur Verfügung. Die Verwaltung ist für Sie </w:t>
      </w:r>
      <w:r>
        <w:rPr>
          <w:b/>
          <w:bCs/>
        </w:rPr>
        <w:t>ohne Aufwand</w:t>
      </w:r>
      <w:r>
        <w:t xml:space="preserve"> verbunden. Die Teilnehmer geben lediglich  bei der Anmeldung den Namen ihrer Universität an und alles </w:t>
      </w:r>
      <w:proofErr w:type="gramStart"/>
      <w:r>
        <w:t>weitere</w:t>
      </w:r>
      <w:proofErr w:type="gramEnd"/>
      <w:r>
        <w:t xml:space="preserve"> liegt in unserer Verantwortung.</w:t>
      </w:r>
    </w:p>
    <w:p w:rsidR="00137E16" w:rsidRDefault="00137E16" w:rsidP="00137E16">
      <w:r>
        <w:t xml:space="preserve">Zur Arbeitserleichterung finden Sie weiter unten einen Textbaustein, den Sie nach eigenen Vorstellungen verändern und an Ihre </w:t>
      </w:r>
      <w:proofErr w:type="spellStart"/>
      <w:r>
        <w:t>ForscherInnen</w:t>
      </w:r>
      <w:proofErr w:type="spellEnd"/>
      <w:r>
        <w:t xml:space="preserve"> weiterleiten können. </w:t>
      </w:r>
      <w:r>
        <w:br/>
      </w:r>
      <w:r>
        <w:br/>
        <w:t xml:space="preserve">Wir freuen uns, wenn Ihre </w:t>
      </w:r>
      <w:proofErr w:type="spellStart"/>
      <w:r>
        <w:t>ForscherInnen</w:t>
      </w:r>
      <w:proofErr w:type="spellEnd"/>
      <w:r>
        <w:t xml:space="preserve"> davon regen Gebrauch machen und Ihre </w:t>
      </w:r>
      <w:proofErr w:type="spellStart"/>
      <w:r>
        <w:t>WissenschafterInnen</w:t>
      </w:r>
      <w:proofErr w:type="spellEnd"/>
      <w:r>
        <w:t xml:space="preserve"> beim Treffpunkt für Innovation und Forschung mit dabei sind, um die Vernetzung von Wissenschaft und Wirtschaft weiter voranzutreiben.</w:t>
      </w:r>
    </w:p>
    <w:p w:rsidR="00137E16" w:rsidRDefault="00137E16" w:rsidP="00137E16">
      <w:r>
        <w:t>Mit freundlichen Grüßen,</w:t>
      </w:r>
      <w:r>
        <w:br/>
        <w:t xml:space="preserve">Anna </w:t>
      </w:r>
      <w:proofErr w:type="spellStart"/>
      <w:r>
        <w:t>Cerny</w:t>
      </w:r>
      <w:proofErr w:type="spellEnd"/>
    </w:p>
    <w:p w:rsidR="00137E16" w:rsidRDefault="00137E16" w:rsidP="00137E16"/>
    <w:p w:rsidR="00137E16" w:rsidRDefault="00137E16" w:rsidP="00137E16">
      <w:r>
        <w:t xml:space="preserve">PS.: </w:t>
      </w:r>
    </w:p>
    <w:p w:rsidR="00137E16" w:rsidRDefault="00137E16" w:rsidP="00137E16">
      <w:pPr>
        <w:rPr>
          <w:i/>
          <w:iCs/>
          <w:lang w:val="en-US"/>
        </w:rPr>
      </w:pPr>
      <w:proofErr w:type="spellStart"/>
      <w:r>
        <w:rPr>
          <w:i/>
          <w:iCs/>
          <w:lang w:val="en-US"/>
        </w:rPr>
        <w:t>Betreff</w:t>
      </w:r>
      <w:proofErr w:type="spellEnd"/>
      <w:r>
        <w:rPr>
          <w:i/>
          <w:iCs/>
          <w:lang w:val="en-US"/>
        </w:rPr>
        <w:t xml:space="preserve">: </w:t>
      </w:r>
      <w:proofErr w:type="spellStart"/>
      <w:r>
        <w:rPr>
          <w:i/>
          <w:iCs/>
          <w:lang w:val="en-US"/>
        </w:rPr>
        <w:t>Freikartenkontingent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für</w:t>
      </w:r>
      <w:proofErr w:type="spellEnd"/>
      <w:r>
        <w:rPr>
          <w:i/>
          <w:iCs/>
          <w:lang w:val="en-US"/>
        </w:rPr>
        <w:t xml:space="preserve"> life-science-success 2016/science2business Award</w:t>
      </w:r>
    </w:p>
    <w:p w:rsidR="00137E16" w:rsidRDefault="00137E16" w:rsidP="00137E16">
      <w:pPr>
        <w:rPr>
          <w:i/>
          <w:iCs/>
          <w:lang w:val="de-AT"/>
        </w:rPr>
      </w:pPr>
      <w:r>
        <w:rPr>
          <w:i/>
          <w:iCs/>
        </w:rPr>
        <w:t>Sehr geehrte/r Herr/Frau…,</w:t>
      </w:r>
    </w:p>
    <w:p w:rsidR="00137E16" w:rsidRDefault="00137E16" w:rsidP="00137E16">
      <w:pPr>
        <w:rPr>
          <w:b/>
          <w:bCs/>
          <w:i/>
          <w:iCs/>
        </w:rPr>
      </w:pPr>
      <w:r>
        <w:rPr>
          <w:i/>
          <w:iCs/>
        </w:rPr>
        <w:t xml:space="preserve">am 15. März findet die nächste </w:t>
      </w:r>
      <w:proofErr w:type="spellStart"/>
      <w:r>
        <w:rPr>
          <w:i/>
          <w:iCs/>
        </w:rPr>
        <w:t>life-science-success</w:t>
      </w:r>
      <w:proofErr w:type="spellEnd"/>
      <w:r>
        <w:rPr>
          <w:i/>
          <w:iCs/>
        </w:rPr>
        <w:t xml:space="preserve"> wiederum im Tech Gate Vienna statt. </w:t>
      </w:r>
      <w:r>
        <w:rPr>
          <w:i/>
          <w:iCs/>
        </w:rPr>
        <w:br/>
        <w:t xml:space="preserve">Es erwartet Sie ein spannendes Programm und interessante Kontakte aus Wirtschaft, Wissenschaft und Verwaltung. </w:t>
      </w:r>
      <w:r>
        <w:rPr>
          <w:i/>
          <w:iCs/>
        </w:rPr>
        <w:br/>
      </w:r>
      <w:r>
        <w:rPr>
          <w:b/>
          <w:bCs/>
          <w:i/>
          <w:iCs/>
        </w:rPr>
        <w:br/>
        <w:t>Highlights</w:t>
      </w:r>
      <w:r>
        <w:rPr>
          <w:i/>
          <w:iCs/>
        </w:rPr>
        <w:t>:</w:t>
      </w:r>
      <w:r>
        <w:rPr>
          <w:i/>
          <w:iCs/>
        </w:rPr>
        <w:br/>
        <w:t>- Best Practice Beispiele: 10 erfolgreiche Kooperationspartner bieten Ihnen einen tiefen Einblick in ihre Arbeit und stellen sich Ihren Fragen</w:t>
      </w:r>
      <w:r>
        <w:rPr>
          <w:i/>
          <w:iCs/>
        </w:rPr>
        <w:br/>
        <w:t>- Netzwerken:  Sie treffen Fachexperten und aktuelle sowie  potenzielle Kooperationspartner aus Wirtschaft, Wissenschaft und Verwaltung</w:t>
      </w:r>
      <w:r>
        <w:rPr>
          <w:i/>
          <w:iCs/>
        </w:rPr>
        <w:br/>
        <w:t>- Nachhaltige Strategien für eine Welt im Wandel: Interaktiver Workshop mit Mag. L. Madl (</w:t>
      </w:r>
      <w:proofErr w:type="spellStart"/>
      <w:r>
        <w:rPr>
          <w:i/>
          <w:iCs/>
        </w:rPr>
        <w:t>tecnet</w:t>
      </w:r>
      <w:proofErr w:type="spellEnd"/>
      <w:r>
        <w:rPr>
          <w:i/>
          <w:iCs/>
        </w:rPr>
        <w:t xml:space="preserve"> NÖ) und Mag. A. Adler (</w:t>
      </w:r>
      <w:proofErr w:type="spellStart"/>
      <w:r>
        <w:rPr>
          <w:i/>
          <w:iCs/>
        </w:rPr>
        <w:t>weitsicht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consulting</w:t>
      </w:r>
      <w:proofErr w:type="spellEnd"/>
      <w:r>
        <w:rPr>
          <w:i/>
          <w:iCs/>
        </w:rPr>
        <w:t xml:space="preserve">) </w:t>
      </w:r>
      <w:r>
        <w:rPr>
          <w:i/>
          <w:iCs/>
        </w:rPr>
        <w:br/>
        <w:t>- Management Impuls: Holen Sie sich Anregungen für einen erfolgreichen Verkauf von Innovationen oder Forschungsprojekten und entdecken Sie  Ihre persönlichen Stärken und Potenziale als Führungskraft</w:t>
      </w:r>
      <w:r>
        <w:rPr>
          <w:i/>
          <w:iCs/>
        </w:rPr>
        <w:br/>
        <w:t xml:space="preserve">-Siegerehrung science2business Award/Janssen Special Award: </w:t>
      </w:r>
      <w:r>
        <w:rPr>
          <w:i/>
          <w:iCs/>
        </w:rPr>
        <w:br/>
        <w:t xml:space="preserve">Key Note: „Der Sieg kennt viele Gesichter“ -  Bestsellerautor Dr. Georg </w:t>
      </w:r>
      <w:proofErr w:type="spellStart"/>
      <w:r>
        <w:rPr>
          <w:i/>
          <w:iCs/>
        </w:rPr>
        <w:t>Fraberger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br/>
      </w:r>
      <w:hyperlink r:id="rId5" w:history="1">
        <w:r>
          <w:rPr>
            <w:rStyle w:val="Hyperlink"/>
            <w:i/>
            <w:iCs/>
          </w:rPr>
          <w:t>www.life-science-success.com</w:t>
        </w:r>
      </w:hyperlink>
      <w:r>
        <w:rPr>
          <w:i/>
          <w:iCs/>
        </w:rPr>
        <w:t xml:space="preserve"> </w:t>
      </w:r>
    </w:p>
    <w:p w:rsidR="00137E16" w:rsidRDefault="00137E16" w:rsidP="00137E16">
      <w:pPr>
        <w:rPr>
          <w:b/>
          <w:bCs/>
          <w:i/>
          <w:iCs/>
        </w:rPr>
      </w:pPr>
      <w:r>
        <w:rPr>
          <w:b/>
          <w:bCs/>
          <w:i/>
          <w:iCs/>
        </w:rPr>
        <w:t>Wie können Sie Ihre Freikarte einlösen?</w:t>
      </w:r>
      <w:r>
        <w:rPr>
          <w:b/>
          <w:bCs/>
          <w:i/>
          <w:iCs/>
        </w:rPr>
        <w:br/>
      </w:r>
      <w:r>
        <w:rPr>
          <w:i/>
          <w:iCs/>
        </w:rPr>
        <w:t xml:space="preserve">Melden Sie sich über das Anmeldeformular auf der Web-Site </w:t>
      </w:r>
      <w:hyperlink r:id="rId6" w:history="1">
        <w:r>
          <w:rPr>
            <w:rStyle w:val="Hyperlink"/>
            <w:i/>
            <w:iCs/>
          </w:rPr>
          <w:t>www.life-science-success.com</w:t>
        </w:r>
      </w:hyperlink>
      <w:r>
        <w:rPr>
          <w:i/>
          <w:iCs/>
        </w:rPr>
        <w:t>  an. Dort geben Sie im Feld „Partnercode“ den Namen Ihrer Universität ein. Das ist es dann auch schon und Sie sind mit dabei.</w:t>
      </w:r>
    </w:p>
    <w:p w:rsidR="00137E16" w:rsidRDefault="00137E16" w:rsidP="00137E16">
      <w:pPr>
        <w:rPr>
          <w:i/>
          <w:iCs/>
        </w:rPr>
      </w:pPr>
      <w:r>
        <w:rPr>
          <w:i/>
          <w:iCs/>
        </w:rPr>
        <w:t>Anmeldung unter:</w:t>
      </w:r>
    </w:p>
    <w:p w:rsidR="00137E16" w:rsidRDefault="00137E16" w:rsidP="00137E16">
      <w:pPr>
        <w:rPr>
          <w:i/>
          <w:iCs/>
          <w:color w:val="1E26C6"/>
        </w:rPr>
      </w:pPr>
      <w:hyperlink r:id="rId7" w:history="1">
        <w:r>
          <w:rPr>
            <w:rStyle w:val="Hyperlink"/>
            <w:i/>
            <w:iCs/>
            <w:color w:val="1E26C6"/>
          </w:rPr>
          <w:t>http://www.life-science.eu/success3/anmeldung-life-science-success2016</w:t>
        </w:r>
      </w:hyperlink>
      <w:r>
        <w:rPr>
          <w:i/>
          <w:iCs/>
          <w:color w:val="1E26C6"/>
        </w:rPr>
        <w:t xml:space="preserve">   </w:t>
      </w:r>
    </w:p>
    <w:p w:rsidR="00FF4D7E" w:rsidRDefault="00137E16" w:rsidP="00137E16">
      <w:r>
        <w:rPr>
          <w:i/>
          <w:iCs/>
        </w:rPr>
        <w:t xml:space="preserve">Bei weiteren Fragen steht Ihnen das Team von </w:t>
      </w:r>
      <w:proofErr w:type="spellStart"/>
      <w:r>
        <w:rPr>
          <w:i/>
          <w:iCs/>
        </w:rPr>
        <w:t>life-science</w:t>
      </w:r>
      <w:proofErr w:type="spellEnd"/>
      <w:r>
        <w:rPr>
          <w:i/>
          <w:iCs/>
        </w:rPr>
        <w:t xml:space="preserve"> Karriere Services gerne unter: 0699/111 600 18 oder </w:t>
      </w:r>
      <w:hyperlink r:id="rId8" w:history="1">
        <w:r>
          <w:rPr>
            <w:rStyle w:val="Hyperlink"/>
            <w:i/>
            <w:iCs/>
          </w:rPr>
          <w:t>office@life-science.eu</w:t>
        </w:r>
      </w:hyperlink>
      <w:r>
        <w:rPr>
          <w:i/>
          <w:iCs/>
        </w:rPr>
        <w:t xml:space="preserve"> zur Verfügung.</w:t>
      </w:r>
    </w:p>
    <w:sectPr w:rsidR="00FF4D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16"/>
    <w:rsid w:val="00137E16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7E16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37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7E16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37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ife-scienc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fe-science.eu/success3/anmeldung-life-science-success2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fe-science-success.com" TargetMode="External"/><Relationship Id="rId5" Type="http://schemas.openxmlformats.org/officeDocument/2006/relationships/hyperlink" Target="http://www.life-science-succes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Noessing Nadine</dc:creator>
  <cp:lastModifiedBy>Noessing Nadine</cp:lastModifiedBy>
  <cp:revision>1</cp:revision>
  <dcterms:created xsi:type="dcterms:W3CDTF">2016-03-02T07:21:00Z</dcterms:created>
  <dcterms:modified xsi:type="dcterms:W3CDTF">2016-03-02T07:22:00Z</dcterms:modified>
</cp:coreProperties>
</file>