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8FC3A" w14:textId="77777777" w:rsidR="00E00DAC" w:rsidRDefault="00E00DAC" w:rsidP="00E00DAC">
      <w:pPr>
        <w:pStyle w:val="Kopfzeile"/>
        <w:tabs>
          <w:tab w:val="clear" w:pos="8640"/>
          <w:tab w:val="right" w:pos="9072"/>
        </w:tabs>
      </w:pPr>
      <w:r>
        <w:rPr>
          <w:noProof/>
        </w:rPr>
        <w:drawing>
          <wp:inline distT="0" distB="0" distL="0" distR="0" wp14:anchorId="37785889" wp14:editId="1EE94C0D">
            <wp:extent cx="2062480" cy="1432560"/>
            <wp:effectExtent l="0" t="0" r="0" b="0"/>
            <wp:docPr id="1" name="Bild 1" descr="MUI_mitte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I_mitte_4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7173EC0" wp14:editId="51CF3626">
            <wp:extent cx="1290320" cy="1036320"/>
            <wp:effectExtent l="0" t="0" r="5080" b="5080"/>
            <wp:docPr id="2" name="Image 2" descr="Description : E:\_1_chezmundo\_WMF\SANOFI_Logo_V_2011_RVB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 : E:\_1_chezmundo\_WMF\SANOFI_Logo_V_2011_RVB.wm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68210E84" w14:textId="77777777" w:rsidR="00E00DAC" w:rsidRPr="00CE015D" w:rsidRDefault="00E00DAC" w:rsidP="00E00DAC">
      <w:pPr>
        <w:pStyle w:val="Kopfzeile"/>
        <w:tabs>
          <w:tab w:val="clear" w:pos="8640"/>
          <w:tab w:val="right" w:pos="9072"/>
        </w:tabs>
        <w:rPr>
          <w:rFonts w:ascii="Arial" w:hAnsi="Arial"/>
          <w:smallCaps/>
          <w:sz w:val="28"/>
        </w:rPr>
      </w:pPr>
    </w:p>
    <w:p w14:paraId="5736C8CD" w14:textId="77777777" w:rsidR="00E00DAC" w:rsidRPr="00CE015D" w:rsidRDefault="00E00DAC" w:rsidP="00E00DAC">
      <w:pPr>
        <w:pStyle w:val="berschrift1"/>
        <w:rPr>
          <w:rFonts w:ascii="Arial" w:hAnsi="Arial"/>
          <w:smallCaps w:val="0"/>
          <w:sz w:val="28"/>
        </w:rPr>
      </w:pPr>
      <w:r w:rsidRPr="00CE015D">
        <w:rPr>
          <w:rFonts w:ascii="Arial" w:hAnsi="Arial"/>
          <w:smallCaps w:val="0"/>
          <w:sz w:val="28"/>
        </w:rPr>
        <w:t>Ausschreibung des Preises der sanofi–aventis Stiftung</w:t>
      </w:r>
    </w:p>
    <w:p w14:paraId="6BC23B0F" w14:textId="77777777" w:rsidR="00E00DAC" w:rsidRPr="00BD4A8E" w:rsidRDefault="00E00DAC" w:rsidP="00E00DAC"/>
    <w:p w14:paraId="15609F72" w14:textId="77777777" w:rsidR="00E00DAC" w:rsidRPr="00450361" w:rsidRDefault="00E00DAC" w:rsidP="00E00DAC">
      <w:pPr>
        <w:pStyle w:val="Textkrpereinzug"/>
        <w:jc w:val="both"/>
        <w:rPr>
          <w:rFonts w:ascii="Arial" w:hAnsi="Arial"/>
          <w:sz w:val="20"/>
        </w:rPr>
      </w:pPr>
      <w:r w:rsidRPr="000F4E80">
        <w:rPr>
          <w:rFonts w:ascii="Arial" w:hAnsi="Arial"/>
          <w:sz w:val="20"/>
        </w:rPr>
        <w:t>1.</w:t>
      </w:r>
      <w:r w:rsidRPr="00CE015D">
        <w:rPr>
          <w:rFonts w:ascii="Arial" w:hAnsi="Arial"/>
          <w:sz w:val="22"/>
        </w:rPr>
        <w:tab/>
      </w:r>
      <w:r w:rsidRPr="00450361">
        <w:rPr>
          <w:rFonts w:ascii="Arial" w:hAnsi="Arial"/>
          <w:sz w:val="20"/>
        </w:rPr>
        <w:t xml:space="preserve">Die sanofi-aventis Stiftung zur Förderung der medizinischen Forschung in Österreich stellt den Medizinischen Universitäten Österreichs im Jahr </w:t>
      </w:r>
      <w:r>
        <w:rPr>
          <w:rFonts w:ascii="Arial" w:hAnsi="Arial"/>
          <w:sz w:val="20"/>
        </w:rPr>
        <w:t xml:space="preserve">2013 </w:t>
      </w:r>
      <w:r w:rsidRPr="00450361">
        <w:rPr>
          <w:rFonts w:ascii="Arial" w:hAnsi="Arial"/>
          <w:sz w:val="20"/>
        </w:rPr>
        <w:t>einen Betrag von 36.000 Euro für die Auszeichnung wissenschaftlicher Publikationen zur Verfügung. Auf die Medizinische Universität Innsbruck entfällt dabei ein Anteil von 9.000 Euro. Jede/r Preisträger/in kann maximal 3.000,-- Euro erhalten, es können maximal drei Preisträger/innen pro Universität nominiert werden.</w:t>
      </w:r>
    </w:p>
    <w:p w14:paraId="36D18898" w14:textId="77777777" w:rsidR="00E00DAC" w:rsidRPr="00450361" w:rsidRDefault="00E00DAC" w:rsidP="00E00DAC">
      <w:pPr>
        <w:pStyle w:val="Textkrpereinzug"/>
        <w:jc w:val="both"/>
        <w:rPr>
          <w:rFonts w:ascii="Arial" w:hAnsi="Arial"/>
          <w:sz w:val="20"/>
        </w:rPr>
      </w:pPr>
    </w:p>
    <w:p w14:paraId="1F720131" w14:textId="77777777" w:rsidR="00E00DAC" w:rsidRPr="00450361" w:rsidRDefault="00E00DAC" w:rsidP="00E00DAC">
      <w:pPr>
        <w:pStyle w:val="Textkrpereinzug"/>
        <w:jc w:val="both"/>
        <w:rPr>
          <w:rFonts w:ascii="Arial" w:hAnsi="Arial"/>
          <w:sz w:val="20"/>
        </w:rPr>
      </w:pPr>
      <w:r w:rsidRPr="00450361">
        <w:rPr>
          <w:rFonts w:ascii="Arial" w:hAnsi="Arial"/>
          <w:sz w:val="20"/>
        </w:rPr>
        <w:tab/>
        <w:t>Es ist im Sinne der Stiftung, dass durch sie junge Forscher/innen für hervorragende Arbeiten gefördert und zu weiterer Tätigkeit ermutigt werden.</w:t>
      </w:r>
    </w:p>
    <w:p w14:paraId="73A483B3" w14:textId="77777777" w:rsidR="00E00DAC" w:rsidRPr="00450361" w:rsidRDefault="00E00DAC" w:rsidP="00E00DAC">
      <w:pPr>
        <w:pStyle w:val="Textkrpereinzug"/>
        <w:jc w:val="both"/>
        <w:rPr>
          <w:rFonts w:ascii="Arial" w:hAnsi="Arial"/>
          <w:sz w:val="20"/>
        </w:rPr>
      </w:pPr>
    </w:p>
    <w:p w14:paraId="095D4E23" w14:textId="77777777" w:rsidR="00E00DAC" w:rsidRPr="00450361" w:rsidRDefault="00E00DAC" w:rsidP="00E00DAC">
      <w:pPr>
        <w:pStyle w:val="Textkrpereinzug"/>
        <w:jc w:val="both"/>
        <w:rPr>
          <w:rFonts w:ascii="Arial" w:hAnsi="Arial"/>
          <w:sz w:val="20"/>
        </w:rPr>
      </w:pPr>
      <w:r w:rsidRPr="00450361">
        <w:rPr>
          <w:rFonts w:ascii="Arial" w:hAnsi="Arial"/>
          <w:sz w:val="20"/>
        </w:rPr>
        <w:t>2.</w:t>
      </w:r>
      <w:r w:rsidRPr="00450361">
        <w:rPr>
          <w:rFonts w:ascii="Arial" w:hAnsi="Arial"/>
          <w:sz w:val="20"/>
        </w:rPr>
        <w:tab/>
        <w:t>Die Preise widmen sich vor allem jenen Arbeiten, die eine wesentliche Grundlage zur Entwicklung neuer Therapiestrategien sowie auch zur Prophylaxe von Erkrankungen und Gesundheitserhaltung darstellen.</w:t>
      </w:r>
    </w:p>
    <w:p w14:paraId="5B8B3B9A" w14:textId="77777777" w:rsidR="00E00DAC" w:rsidRPr="00450361" w:rsidRDefault="00E00DAC" w:rsidP="00E00DAC">
      <w:pPr>
        <w:tabs>
          <w:tab w:val="left" w:pos="408"/>
          <w:tab w:val="left" w:pos="458"/>
        </w:tabs>
        <w:rPr>
          <w:rFonts w:ascii="Arial" w:hAnsi="Arial"/>
          <w:snapToGrid w:val="0"/>
          <w:sz w:val="20"/>
        </w:rPr>
      </w:pPr>
    </w:p>
    <w:p w14:paraId="077A6734" w14:textId="77777777" w:rsidR="00E00DAC" w:rsidRPr="00450361" w:rsidRDefault="00E00DAC" w:rsidP="00E00DAC">
      <w:pPr>
        <w:tabs>
          <w:tab w:val="left" w:pos="458"/>
        </w:tabs>
        <w:ind w:left="426" w:hanging="426"/>
        <w:jc w:val="both"/>
        <w:rPr>
          <w:rFonts w:ascii="Arial" w:hAnsi="Arial"/>
          <w:snapToGrid w:val="0"/>
          <w:sz w:val="20"/>
        </w:rPr>
      </w:pPr>
      <w:r w:rsidRPr="00450361">
        <w:rPr>
          <w:rFonts w:ascii="Arial" w:hAnsi="Arial"/>
          <w:snapToGrid w:val="0"/>
          <w:sz w:val="20"/>
        </w:rPr>
        <w:t>3.</w:t>
      </w:r>
      <w:r w:rsidRPr="00450361">
        <w:rPr>
          <w:rFonts w:ascii="Arial" w:hAnsi="Arial"/>
          <w:snapToGrid w:val="0"/>
          <w:sz w:val="20"/>
        </w:rPr>
        <w:tab/>
        <w:t>Die Bewerber/innen für diesen Preis müssen Doktor/inn/en der Medizin oder akademisch graduierte Naturwissenschaftler/innen sein. Der Preis ist nur für Arbeiten bestimmt, die überwiegend an der Med</w:t>
      </w:r>
      <w:r w:rsidRPr="00450361">
        <w:rPr>
          <w:rFonts w:ascii="Arial" w:hAnsi="Arial"/>
          <w:snapToGrid w:val="0"/>
          <w:sz w:val="20"/>
        </w:rPr>
        <w:t>i</w:t>
      </w:r>
      <w:r w:rsidRPr="00450361">
        <w:rPr>
          <w:rFonts w:ascii="Arial" w:hAnsi="Arial"/>
          <w:snapToGrid w:val="0"/>
          <w:sz w:val="20"/>
        </w:rPr>
        <w:t>zinischen Universität Innsbruck entstanden sind. Bewerber/innen, die zum Zeitpunkt der Einreichung nicht mehr an dieser Universität tätig sind, müssen eine/n korrespondierende/n Autor/in mit Adresse an dieser Universität angeben.</w:t>
      </w:r>
    </w:p>
    <w:p w14:paraId="7DD5EAB6" w14:textId="77777777" w:rsidR="00E00DAC" w:rsidRPr="00450361" w:rsidRDefault="00E00DAC" w:rsidP="00E00DAC">
      <w:pPr>
        <w:tabs>
          <w:tab w:val="left" w:pos="458"/>
        </w:tabs>
        <w:jc w:val="both"/>
        <w:rPr>
          <w:rFonts w:ascii="Arial" w:hAnsi="Arial"/>
          <w:snapToGrid w:val="0"/>
          <w:sz w:val="20"/>
        </w:rPr>
      </w:pPr>
    </w:p>
    <w:p w14:paraId="129A4A7F" w14:textId="77777777" w:rsidR="00E00DAC" w:rsidRPr="00450361" w:rsidRDefault="00E00DAC" w:rsidP="00E00DAC">
      <w:pPr>
        <w:tabs>
          <w:tab w:val="left" w:pos="458"/>
        </w:tabs>
        <w:ind w:left="408"/>
        <w:jc w:val="both"/>
        <w:rPr>
          <w:rFonts w:ascii="Arial" w:hAnsi="Arial"/>
          <w:snapToGrid w:val="0"/>
          <w:sz w:val="20"/>
        </w:rPr>
      </w:pPr>
      <w:r w:rsidRPr="00450361">
        <w:rPr>
          <w:rFonts w:ascii="Arial" w:hAnsi="Arial"/>
          <w:snapToGrid w:val="0"/>
          <w:sz w:val="20"/>
        </w:rPr>
        <w:t>Pro Bewerber/in kann in einem Jahr nur eine Arbeit eingereicht werden. Mehrere wissenschaftliche Arbeiten können nur dann eingereicht werden, wenn deren Inhalt eindeutig eine Einheit darstellt (dies ist im Bewerbungsschreiben klarzulegen).</w:t>
      </w:r>
    </w:p>
    <w:p w14:paraId="44289FB6" w14:textId="77777777" w:rsidR="00E00DAC" w:rsidRPr="00450361" w:rsidRDefault="00E00DAC" w:rsidP="00E00DAC">
      <w:pPr>
        <w:tabs>
          <w:tab w:val="left" w:pos="458"/>
        </w:tabs>
        <w:ind w:left="408"/>
        <w:jc w:val="both"/>
        <w:rPr>
          <w:rFonts w:ascii="Arial" w:hAnsi="Arial"/>
          <w:snapToGrid w:val="0"/>
          <w:sz w:val="20"/>
        </w:rPr>
      </w:pPr>
    </w:p>
    <w:p w14:paraId="6583DE15" w14:textId="77777777" w:rsidR="00E00DAC" w:rsidRPr="00450361" w:rsidRDefault="00E00DAC" w:rsidP="00E00DAC">
      <w:pPr>
        <w:tabs>
          <w:tab w:val="left" w:pos="458"/>
        </w:tabs>
        <w:ind w:left="408"/>
        <w:jc w:val="both"/>
        <w:rPr>
          <w:rFonts w:ascii="Arial" w:hAnsi="Arial"/>
          <w:snapToGrid w:val="0"/>
          <w:sz w:val="20"/>
        </w:rPr>
      </w:pPr>
      <w:r w:rsidRPr="00450361">
        <w:rPr>
          <w:rFonts w:ascii="Arial" w:hAnsi="Arial"/>
          <w:snapToGrid w:val="0"/>
          <w:sz w:val="20"/>
        </w:rPr>
        <w:t>Die Publikation muss im Jahr der Ausschreibung oder im Jahr davor erfolgt sein (201</w:t>
      </w:r>
      <w:r>
        <w:rPr>
          <w:rFonts w:ascii="Arial" w:hAnsi="Arial"/>
          <w:snapToGrid w:val="0"/>
          <w:sz w:val="20"/>
        </w:rPr>
        <w:t>3</w:t>
      </w:r>
      <w:r w:rsidRPr="00450361">
        <w:rPr>
          <w:rFonts w:ascii="Arial" w:hAnsi="Arial"/>
          <w:snapToGrid w:val="0"/>
          <w:sz w:val="20"/>
        </w:rPr>
        <w:t>, 201</w:t>
      </w:r>
      <w:r>
        <w:rPr>
          <w:rFonts w:ascii="Arial" w:hAnsi="Arial"/>
          <w:snapToGrid w:val="0"/>
          <w:sz w:val="20"/>
        </w:rPr>
        <w:t>2</w:t>
      </w:r>
      <w:r w:rsidR="00B24888">
        <w:rPr>
          <w:rFonts w:ascii="Arial" w:hAnsi="Arial"/>
          <w:snapToGrid w:val="0"/>
          <w:sz w:val="20"/>
        </w:rPr>
        <w:t xml:space="preserve">). </w:t>
      </w:r>
      <w:r w:rsidRPr="00450361">
        <w:rPr>
          <w:rFonts w:ascii="Arial" w:hAnsi="Arial"/>
          <w:snapToGrid w:val="0"/>
          <w:sz w:val="20"/>
        </w:rPr>
        <w:t>Noch nicht veröffentlichte Man</w:t>
      </w:r>
      <w:r w:rsidRPr="00450361">
        <w:rPr>
          <w:rFonts w:ascii="Arial" w:hAnsi="Arial"/>
          <w:snapToGrid w:val="0"/>
          <w:sz w:val="20"/>
        </w:rPr>
        <w:t>u</w:t>
      </w:r>
      <w:r w:rsidRPr="00450361">
        <w:rPr>
          <w:snapToGrid w:val="0"/>
          <w:sz w:val="20"/>
        </w:rPr>
        <w:softHyphen/>
      </w:r>
      <w:r w:rsidRPr="00450361">
        <w:rPr>
          <w:rFonts w:ascii="Arial" w:hAnsi="Arial"/>
          <w:snapToGrid w:val="0"/>
          <w:sz w:val="20"/>
        </w:rPr>
        <w:t>skripte können nur nach Vorlage einer schriftlichen Bestätigung des Verlages, dass diese zum Druck angenommen wurden, berücksichtigt werden. Die Einsendung von Gemeinschaftsarbe</w:t>
      </w:r>
      <w:r w:rsidRPr="00450361">
        <w:rPr>
          <w:rFonts w:ascii="Arial" w:hAnsi="Arial"/>
          <w:snapToGrid w:val="0"/>
          <w:sz w:val="20"/>
        </w:rPr>
        <w:t>i</w:t>
      </w:r>
      <w:r w:rsidRPr="00450361">
        <w:rPr>
          <w:snapToGrid w:val="0"/>
          <w:sz w:val="20"/>
        </w:rPr>
        <w:softHyphen/>
      </w:r>
      <w:r w:rsidRPr="00450361">
        <w:rPr>
          <w:rFonts w:ascii="Arial" w:hAnsi="Arial"/>
          <w:snapToGrid w:val="0"/>
          <w:sz w:val="20"/>
        </w:rPr>
        <w:t>ten ist möglich, in diesem Fall muss bekannt gegeben werden, welche/r der Autor/inn/en den Preis empfangen soll.  Die Preisträgerin / der Preisträger kann eine Verteilung an die Mitautor/inn/en nach ihrem / seinem Ermessen vorne</w:t>
      </w:r>
      <w:r w:rsidRPr="00450361">
        <w:rPr>
          <w:rFonts w:ascii="Arial" w:hAnsi="Arial"/>
          <w:snapToGrid w:val="0"/>
          <w:sz w:val="20"/>
        </w:rPr>
        <w:t>h</w:t>
      </w:r>
      <w:r w:rsidRPr="00450361">
        <w:rPr>
          <w:rFonts w:ascii="Arial" w:hAnsi="Arial"/>
          <w:snapToGrid w:val="0"/>
          <w:sz w:val="20"/>
        </w:rPr>
        <w:t>men.</w:t>
      </w:r>
    </w:p>
    <w:p w14:paraId="0EEBCB16" w14:textId="77777777" w:rsidR="00E00DAC" w:rsidRPr="00450361" w:rsidRDefault="00E00DAC" w:rsidP="00E00DAC">
      <w:pPr>
        <w:ind w:left="408"/>
        <w:jc w:val="both"/>
        <w:rPr>
          <w:rFonts w:ascii="Arial" w:hAnsi="Arial"/>
          <w:snapToGrid w:val="0"/>
          <w:sz w:val="20"/>
        </w:rPr>
      </w:pPr>
    </w:p>
    <w:p w14:paraId="06DABD59" w14:textId="77777777" w:rsidR="00E00DAC" w:rsidRPr="00450361" w:rsidRDefault="00E00DAC" w:rsidP="00E00DAC">
      <w:pPr>
        <w:ind w:left="408"/>
        <w:jc w:val="both"/>
        <w:rPr>
          <w:rFonts w:ascii="Arial" w:hAnsi="Arial"/>
          <w:snapToGrid w:val="0"/>
          <w:sz w:val="20"/>
        </w:rPr>
      </w:pPr>
      <w:r w:rsidRPr="00450361">
        <w:rPr>
          <w:rFonts w:ascii="Arial" w:hAnsi="Arial"/>
          <w:snapToGrid w:val="0"/>
          <w:sz w:val="20"/>
        </w:rPr>
        <w:t>Es ist nicht möglich, dass sich Universitätsprofessor/inn/en oder habilitierte Wissen</w:t>
      </w:r>
      <w:r w:rsidRPr="00450361">
        <w:rPr>
          <w:snapToGrid w:val="0"/>
          <w:sz w:val="20"/>
        </w:rPr>
        <w:softHyphen/>
      </w:r>
      <w:r w:rsidRPr="00450361">
        <w:rPr>
          <w:rFonts w:ascii="Arial" w:hAnsi="Arial"/>
          <w:snapToGrid w:val="0"/>
          <w:sz w:val="20"/>
        </w:rPr>
        <w:t>schaft</w:t>
      </w:r>
      <w:r w:rsidRPr="00450361">
        <w:rPr>
          <w:snapToGrid w:val="0"/>
          <w:sz w:val="20"/>
        </w:rPr>
        <w:softHyphen/>
      </w:r>
      <w:r w:rsidRPr="00450361">
        <w:rPr>
          <w:rFonts w:ascii="Arial" w:hAnsi="Arial"/>
          <w:snapToGrid w:val="0"/>
          <w:sz w:val="20"/>
        </w:rPr>
        <w:t>ler/innen als Autor/inn/en um den Preis bewerben. Für habilitierte Wissenschafter/innen, die zum Zeitpunkt der Durchführung der praktischen Arbeit noch nicht habilitiert waren, gilt als Stichtag das Datum an dem die Publikation zu Veröffentlichung akzeptiert wurde. Sind unter den Koautor/inn/en Universitätsprofes</w:t>
      </w:r>
      <w:r w:rsidRPr="00450361">
        <w:rPr>
          <w:snapToGrid w:val="0"/>
          <w:sz w:val="20"/>
        </w:rPr>
        <w:softHyphen/>
      </w:r>
      <w:r w:rsidRPr="00450361">
        <w:rPr>
          <w:rFonts w:ascii="Arial" w:hAnsi="Arial"/>
          <w:snapToGrid w:val="0"/>
          <w:sz w:val="20"/>
        </w:rPr>
        <w:t>sor/inn/en oder Hab</w:t>
      </w:r>
      <w:r w:rsidRPr="00450361">
        <w:rPr>
          <w:rFonts w:ascii="Arial" w:hAnsi="Arial"/>
          <w:snapToGrid w:val="0"/>
          <w:sz w:val="20"/>
        </w:rPr>
        <w:t>i</w:t>
      </w:r>
      <w:r w:rsidRPr="00450361">
        <w:rPr>
          <w:rFonts w:ascii="Arial" w:hAnsi="Arial"/>
          <w:snapToGrid w:val="0"/>
          <w:sz w:val="20"/>
        </w:rPr>
        <w:t>litierte, müssen diese im Bewerbungsschreiben aus</w:t>
      </w:r>
      <w:r w:rsidRPr="00450361">
        <w:rPr>
          <w:rFonts w:ascii="Arial" w:hAnsi="Arial"/>
          <w:snapToGrid w:val="0"/>
          <w:sz w:val="20"/>
        </w:rPr>
        <w:softHyphen/>
        <w:t>drücklich auf ihren finan</w:t>
      </w:r>
      <w:r w:rsidRPr="00450361">
        <w:rPr>
          <w:snapToGrid w:val="0"/>
          <w:sz w:val="20"/>
        </w:rPr>
        <w:softHyphen/>
      </w:r>
      <w:r w:rsidRPr="00450361">
        <w:rPr>
          <w:rFonts w:ascii="Arial" w:hAnsi="Arial"/>
          <w:snapToGrid w:val="0"/>
          <w:sz w:val="20"/>
        </w:rPr>
        <w:t>ziellen Anteil am Preis verzichten.</w:t>
      </w:r>
    </w:p>
    <w:p w14:paraId="109EB535" w14:textId="77777777" w:rsidR="00E00DAC" w:rsidRPr="00450361" w:rsidRDefault="00E00DAC" w:rsidP="00E00DAC">
      <w:pPr>
        <w:rPr>
          <w:rFonts w:ascii="Arial" w:hAnsi="Arial"/>
          <w:snapToGrid w:val="0"/>
          <w:sz w:val="20"/>
        </w:rPr>
      </w:pPr>
    </w:p>
    <w:p w14:paraId="339A7CBC" w14:textId="77777777" w:rsidR="00E00DAC" w:rsidRPr="00712889" w:rsidRDefault="00E00DAC" w:rsidP="00E00DAC">
      <w:pPr>
        <w:pStyle w:val="Textkrpereinzug2"/>
        <w:jc w:val="both"/>
        <w:rPr>
          <w:rFonts w:ascii="Arial" w:hAnsi="Arial"/>
          <w:sz w:val="20"/>
        </w:rPr>
      </w:pPr>
      <w:r w:rsidRPr="00450361">
        <w:rPr>
          <w:rFonts w:ascii="Arial" w:hAnsi="Arial"/>
          <w:sz w:val="20"/>
        </w:rPr>
        <w:t>4.</w:t>
      </w:r>
      <w:r w:rsidRPr="00450361">
        <w:rPr>
          <w:rFonts w:ascii="Arial" w:hAnsi="Arial"/>
          <w:sz w:val="20"/>
        </w:rPr>
        <w:tab/>
        <w:t>Die Bewerbungen sind mit genauer Angabe des Vor- und Zunamens, des akademischen Gr</w:t>
      </w:r>
      <w:r w:rsidRPr="00450361">
        <w:rPr>
          <w:rFonts w:ascii="Arial" w:hAnsi="Arial"/>
          <w:sz w:val="20"/>
        </w:rPr>
        <w:t>a</w:t>
      </w:r>
      <w:r w:rsidRPr="00450361">
        <w:rPr>
          <w:rFonts w:ascii="Arial" w:hAnsi="Arial"/>
          <w:sz w:val="20"/>
        </w:rPr>
        <w:t>des, der Dienststellung und des Dienstortes zu versehen. Diese Angaben müs</w:t>
      </w:r>
      <w:r w:rsidRPr="00450361">
        <w:rPr>
          <w:sz w:val="20"/>
        </w:rPr>
        <w:softHyphen/>
      </w:r>
      <w:r w:rsidRPr="00450361">
        <w:rPr>
          <w:rFonts w:ascii="Arial" w:hAnsi="Arial"/>
          <w:sz w:val="20"/>
        </w:rPr>
        <w:t>sen auch für die M</w:t>
      </w:r>
      <w:r w:rsidRPr="00450361">
        <w:rPr>
          <w:rFonts w:ascii="Arial" w:hAnsi="Arial"/>
          <w:sz w:val="20"/>
        </w:rPr>
        <w:t>i</w:t>
      </w:r>
      <w:r w:rsidRPr="00450361">
        <w:rPr>
          <w:rFonts w:ascii="Arial" w:hAnsi="Arial"/>
          <w:sz w:val="20"/>
        </w:rPr>
        <w:t>tautor/inn/en genauestens gemacht werden.</w:t>
      </w:r>
      <w:r>
        <w:rPr>
          <w:rFonts w:ascii="Arial" w:hAnsi="Arial"/>
          <w:sz w:val="20"/>
        </w:rPr>
        <w:t xml:space="preserve"> </w:t>
      </w:r>
      <w:r w:rsidRPr="00712889">
        <w:rPr>
          <w:rFonts w:ascii="Arial" w:hAnsi="Arial"/>
          <w:sz w:val="20"/>
        </w:rPr>
        <w:t>Von der Bewerberin/ dem Bewerber ist weiters ein Lebenslauf und eine Publikationsliste beizulegen.</w:t>
      </w:r>
    </w:p>
    <w:p w14:paraId="48B000E7" w14:textId="77777777" w:rsidR="00E00DAC" w:rsidRPr="00450361" w:rsidRDefault="00E00DAC" w:rsidP="00E00DAC">
      <w:pPr>
        <w:pStyle w:val="Textkrpereinzug2"/>
        <w:jc w:val="both"/>
        <w:rPr>
          <w:rFonts w:ascii="Arial" w:hAnsi="Arial"/>
          <w:sz w:val="20"/>
        </w:rPr>
      </w:pPr>
      <w:r w:rsidRPr="00450361">
        <w:rPr>
          <w:rFonts w:ascii="Arial" w:hAnsi="Arial"/>
          <w:sz w:val="20"/>
        </w:rPr>
        <w:tab/>
        <w:t>Das Bewerbungsschreiben muss ausnahmslos von sämtlichen Autor/innen der eingereichten Arbeit zum Zeichen der Zustimmung unterzeichnet sein. Bei Ko-Autor/innen, welche aus dem Ausland stammen, und die Einholung der Unterschrift einen unzumutbaren Aufwand darstellen würde, kann davon abgesehen werden.</w:t>
      </w:r>
    </w:p>
    <w:p w14:paraId="231F7822" w14:textId="77777777" w:rsidR="00E00DAC" w:rsidRPr="00450361" w:rsidRDefault="00E00DAC" w:rsidP="00E00DAC">
      <w:pPr>
        <w:tabs>
          <w:tab w:val="right" w:pos="8709"/>
        </w:tabs>
        <w:jc w:val="both"/>
        <w:rPr>
          <w:rFonts w:ascii="Arial" w:hAnsi="Arial"/>
          <w:snapToGrid w:val="0"/>
          <w:sz w:val="20"/>
        </w:rPr>
      </w:pPr>
    </w:p>
    <w:p w14:paraId="09507E81" w14:textId="77777777" w:rsidR="00E00DAC" w:rsidRPr="00450361" w:rsidRDefault="00E00DAC" w:rsidP="00E00DAC">
      <w:pPr>
        <w:tabs>
          <w:tab w:val="right" w:pos="8709"/>
        </w:tabs>
        <w:jc w:val="both"/>
        <w:rPr>
          <w:rFonts w:ascii="Arial" w:hAnsi="Arial"/>
          <w:snapToGrid w:val="0"/>
          <w:sz w:val="20"/>
        </w:rPr>
      </w:pPr>
      <w:r w:rsidRPr="00450361">
        <w:rPr>
          <w:rFonts w:ascii="Arial" w:hAnsi="Arial"/>
          <w:snapToGrid w:val="0"/>
          <w:sz w:val="20"/>
        </w:rPr>
        <w:tab/>
      </w:r>
    </w:p>
    <w:p w14:paraId="7011DFA5" w14:textId="77777777" w:rsidR="00E00DAC" w:rsidRPr="00450361" w:rsidRDefault="00E00DAC" w:rsidP="00E00DAC">
      <w:pPr>
        <w:tabs>
          <w:tab w:val="right" w:pos="2961"/>
        </w:tabs>
        <w:jc w:val="center"/>
        <w:rPr>
          <w:rFonts w:ascii="Arial" w:hAnsi="Arial"/>
          <w:b/>
          <w:snapToGrid w:val="0"/>
          <w:sz w:val="20"/>
        </w:rPr>
      </w:pPr>
      <w:r w:rsidRPr="00450361">
        <w:rPr>
          <w:rFonts w:ascii="Arial" w:hAnsi="Arial"/>
          <w:b/>
          <w:snapToGrid w:val="0"/>
          <w:sz w:val="20"/>
        </w:rPr>
        <w:t>Die Einreichung der Arbeiten hat bis 31. Juli 201</w:t>
      </w:r>
      <w:r>
        <w:rPr>
          <w:rFonts w:ascii="Arial" w:hAnsi="Arial"/>
          <w:b/>
          <w:snapToGrid w:val="0"/>
          <w:sz w:val="20"/>
        </w:rPr>
        <w:t xml:space="preserve">3 </w:t>
      </w:r>
      <w:r w:rsidRPr="00450361">
        <w:rPr>
          <w:rFonts w:ascii="Arial" w:hAnsi="Arial"/>
          <w:b/>
          <w:snapToGrid w:val="0"/>
          <w:sz w:val="20"/>
        </w:rPr>
        <w:t>zu erfolgen.</w:t>
      </w:r>
    </w:p>
    <w:p w14:paraId="78BDB366" w14:textId="77777777" w:rsidR="00E00DAC" w:rsidRPr="00450361" w:rsidRDefault="00E00DAC" w:rsidP="00E00DAC">
      <w:pPr>
        <w:tabs>
          <w:tab w:val="right" w:pos="2961"/>
        </w:tabs>
        <w:jc w:val="both"/>
        <w:rPr>
          <w:rFonts w:ascii="Arial" w:hAnsi="Arial"/>
          <w:snapToGrid w:val="0"/>
          <w:sz w:val="20"/>
        </w:rPr>
      </w:pPr>
    </w:p>
    <w:p w14:paraId="20985701" w14:textId="77777777" w:rsidR="00E00DAC" w:rsidRPr="00450361" w:rsidRDefault="00E00DAC" w:rsidP="00E00DAC">
      <w:pPr>
        <w:ind w:left="428"/>
        <w:jc w:val="both"/>
        <w:rPr>
          <w:rFonts w:ascii="Arial" w:hAnsi="Arial"/>
          <w:snapToGrid w:val="0"/>
          <w:sz w:val="20"/>
        </w:rPr>
      </w:pPr>
    </w:p>
    <w:p w14:paraId="0F4E7A16" w14:textId="77777777" w:rsidR="00E00DAC" w:rsidRPr="00450361" w:rsidRDefault="00E00DAC" w:rsidP="00E00DAC">
      <w:pPr>
        <w:ind w:left="428"/>
        <w:jc w:val="both"/>
        <w:rPr>
          <w:rFonts w:ascii="Arial" w:hAnsi="Arial"/>
          <w:b/>
          <w:snapToGrid w:val="0"/>
          <w:sz w:val="20"/>
        </w:rPr>
      </w:pPr>
      <w:r w:rsidRPr="00450361">
        <w:rPr>
          <w:rFonts w:ascii="Arial" w:hAnsi="Arial"/>
          <w:snapToGrid w:val="0"/>
          <w:sz w:val="20"/>
        </w:rPr>
        <w:t xml:space="preserve">Die </w:t>
      </w:r>
      <w:r w:rsidRPr="00450361">
        <w:rPr>
          <w:rFonts w:ascii="Arial" w:hAnsi="Arial"/>
          <w:b/>
          <w:snapToGrid w:val="0"/>
          <w:sz w:val="20"/>
        </w:rPr>
        <w:t>Beantragung</w:t>
      </w:r>
      <w:r w:rsidRPr="00450361">
        <w:rPr>
          <w:rFonts w:ascii="Arial" w:hAnsi="Arial"/>
          <w:snapToGrid w:val="0"/>
          <w:sz w:val="20"/>
        </w:rPr>
        <w:t xml:space="preserve"> erfolgt online unter der Adresse: </w:t>
      </w:r>
      <w:r w:rsidRPr="00450361">
        <w:rPr>
          <w:rFonts w:ascii="Arial" w:hAnsi="Arial"/>
          <w:b/>
          <w:snapToGrid w:val="0"/>
          <w:sz w:val="20"/>
        </w:rPr>
        <w:t>http://fld.i-med.ac.at/gar</w:t>
      </w:r>
    </w:p>
    <w:p w14:paraId="50AE64B9" w14:textId="77777777" w:rsidR="00E00DAC" w:rsidRPr="00450361" w:rsidRDefault="00E00DAC" w:rsidP="00E00DAC">
      <w:pPr>
        <w:ind w:left="428"/>
        <w:jc w:val="both"/>
        <w:rPr>
          <w:rFonts w:ascii="Arial" w:hAnsi="Arial"/>
          <w:snapToGrid w:val="0"/>
          <w:sz w:val="20"/>
        </w:rPr>
      </w:pPr>
      <w:r w:rsidRPr="00450361">
        <w:rPr>
          <w:rFonts w:ascii="Arial" w:hAnsi="Arial"/>
          <w:snapToGrid w:val="0"/>
          <w:sz w:val="20"/>
        </w:rPr>
        <w:t>Etwaige Fragen richten Sie bitten an:</w:t>
      </w:r>
    </w:p>
    <w:p w14:paraId="4D5AF907" w14:textId="77777777" w:rsidR="00E00DAC" w:rsidRPr="00E00DAC" w:rsidRDefault="00E00DAC" w:rsidP="00E00DAC">
      <w:pPr>
        <w:ind w:left="428"/>
        <w:jc w:val="both"/>
        <w:rPr>
          <w:rFonts w:ascii="Arial" w:hAnsi="Arial"/>
          <w:snapToGrid w:val="0"/>
          <w:sz w:val="20"/>
          <w:lang w:val="en-US"/>
        </w:rPr>
      </w:pPr>
      <w:r w:rsidRPr="00D42840">
        <w:rPr>
          <w:rFonts w:ascii="Arial" w:hAnsi="Arial"/>
          <w:b/>
          <w:snapToGrid w:val="0"/>
          <w:sz w:val="20"/>
          <w:lang w:val="en-US"/>
        </w:rPr>
        <w:t>Servicecenter Evaluation &amp; Qualitätsmanagement</w:t>
      </w:r>
      <w:r>
        <w:rPr>
          <w:rFonts w:ascii="Arial" w:hAnsi="Arial"/>
          <w:b/>
          <w:snapToGrid w:val="0"/>
          <w:sz w:val="20"/>
          <w:lang w:val="en-US"/>
        </w:rPr>
        <w:t xml:space="preserve">, </w:t>
      </w:r>
      <w:r w:rsidRPr="00E00DAC">
        <w:rPr>
          <w:rFonts w:ascii="Arial" w:hAnsi="Arial"/>
          <w:snapToGrid w:val="0"/>
          <w:sz w:val="20"/>
          <w:lang w:val="en-US"/>
        </w:rPr>
        <w:t>Eva Mayrgündter</w:t>
      </w:r>
    </w:p>
    <w:p w14:paraId="361069FE" w14:textId="77777777" w:rsidR="00E00DAC" w:rsidRPr="00D42840" w:rsidRDefault="00E00DAC" w:rsidP="00E00DAC">
      <w:pPr>
        <w:ind w:left="428"/>
        <w:jc w:val="both"/>
        <w:rPr>
          <w:rFonts w:ascii="Arial" w:hAnsi="Arial"/>
          <w:snapToGrid w:val="0"/>
          <w:sz w:val="20"/>
          <w:lang w:val="en-US"/>
        </w:rPr>
      </w:pPr>
      <w:r w:rsidRPr="00D42840">
        <w:rPr>
          <w:rFonts w:ascii="Arial" w:hAnsi="Arial"/>
          <w:snapToGrid w:val="0"/>
          <w:sz w:val="20"/>
          <w:lang w:val="en-US"/>
        </w:rPr>
        <w:t xml:space="preserve">Tel. 0512/9003-70091; EMail: qm@i-med.ac.at; Web: </w:t>
      </w:r>
      <w:hyperlink r:id="rId7" w:history="1">
        <w:r w:rsidRPr="00D42840">
          <w:rPr>
            <w:rStyle w:val="Link"/>
            <w:rFonts w:ascii="Arial" w:hAnsi="Arial"/>
            <w:snapToGrid w:val="0"/>
            <w:sz w:val="20"/>
            <w:lang w:val="en-US"/>
          </w:rPr>
          <w:t>http://www.i-med.ac.at/qm</w:t>
        </w:r>
      </w:hyperlink>
    </w:p>
    <w:p w14:paraId="2EBF170E" w14:textId="77777777" w:rsidR="00E00DAC" w:rsidRPr="00D42840" w:rsidRDefault="00E00DAC" w:rsidP="00E00DAC">
      <w:pPr>
        <w:ind w:left="428"/>
        <w:jc w:val="both"/>
        <w:rPr>
          <w:rFonts w:ascii="Arial" w:hAnsi="Arial"/>
          <w:snapToGrid w:val="0"/>
          <w:sz w:val="20"/>
          <w:lang w:val="en-US"/>
        </w:rPr>
      </w:pPr>
    </w:p>
    <w:p w14:paraId="73E44F7F" w14:textId="77777777" w:rsidR="00E00DAC" w:rsidRPr="00450361" w:rsidRDefault="00E00DAC" w:rsidP="00E00DAC">
      <w:pPr>
        <w:tabs>
          <w:tab w:val="left" w:pos="478"/>
        </w:tabs>
        <w:jc w:val="both"/>
        <w:rPr>
          <w:rFonts w:ascii="Arial" w:hAnsi="Arial"/>
          <w:snapToGrid w:val="0"/>
          <w:sz w:val="20"/>
        </w:rPr>
      </w:pPr>
      <w:r w:rsidRPr="00450361">
        <w:rPr>
          <w:rFonts w:ascii="Arial" w:hAnsi="Arial"/>
          <w:snapToGrid w:val="0"/>
          <w:sz w:val="20"/>
        </w:rPr>
        <w:t>Die Preisträger/innen werden durch das Kuratorium unter Ausschluss des Rechtsweges bestimmt und von der Entscheidung schriftlich verständigt.</w:t>
      </w:r>
    </w:p>
    <w:p w14:paraId="18CAAC0E" w14:textId="77777777" w:rsidR="00E00DAC" w:rsidRPr="00450361" w:rsidRDefault="00E00DAC" w:rsidP="00E00DAC">
      <w:pPr>
        <w:tabs>
          <w:tab w:val="left" w:pos="428"/>
          <w:tab w:val="left" w:pos="478"/>
        </w:tabs>
        <w:jc w:val="both"/>
        <w:rPr>
          <w:rFonts w:ascii="Arial" w:hAnsi="Arial"/>
          <w:snapToGrid w:val="0"/>
          <w:sz w:val="20"/>
        </w:rPr>
      </w:pPr>
    </w:p>
    <w:p w14:paraId="323764BC" w14:textId="77777777" w:rsidR="00E00DAC" w:rsidRPr="009B7473" w:rsidRDefault="00E00DAC" w:rsidP="00E00DAC">
      <w:pPr>
        <w:jc w:val="center"/>
        <w:rPr>
          <w:rFonts w:ascii="Arial" w:hAnsi="Arial"/>
          <w:sz w:val="20"/>
          <w:lang w:val="pt-BR"/>
        </w:rPr>
      </w:pPr>
      <w:r w:rsidRPr="00B369BE">
        <w:rPr>
          <w:rFonts w:ascii="Arial" w:hAnsi="Arial"/>
          <w:sz w:val="20"/>
        </w:rPr>
        <w:t>Univ.-Prof. Dr. Günther Sperk</w:t>
      </w:r>
    </w:p>
    <w:p w14:paraId="12205D5C" w14:textId="77777777" w:rsidR="00E00DAC" w:rsidRPr="009B7473" w:rsidRDefault="00E00DAC" w:rsidP="00E00DAC">
      <w:pPr>
        <w:jc w:val="center"/>
        <w:rPr>
          <w:rFonts w:ascii="Arial" w:hAnsi="Arial"/>
          <w:sz w:val="20"/>
          <w:lang w:val="pt-BR"/>
        </w:rPr>
      </w:pPr>
      <w:r w:rsidRPr="009B7473">
        <w:rPr>
          <w:rFonts w:ascii="Arial" w:hAnsi="Arial"/>
          <w:sz w:val="20"/>
          <w:lang w:val="pt-BR"/>
        </w:rPr>
        <w:t>Vizerektor</w:t>
      </w:r>
      <w:bookmarkStart w:id="0" w:name="_GoBack"/>
      <w:bookmarkEnd w:id="0"/>
      <w:r w:rsidRPr="009B7473">
        <w:rPr>
          <w:rFonts w:ascii="Arial" w:hAnsi="Arial"/>
          <w:sz w:val="20"/>
          <w:lang w:val="pt-BR"/>
        </w:rPr>
        <w:t xml:space="preserve"> für Forschung</w:t>
      </w:r>
    </w:p>
    <w:p w14:paraId="7EAA5CD2" w14:textId="77777777" w:rsidR="00E00DAC" w:rsidRDefault="00E00DAC" w:rsidP="00E00DAC"/>
    <w:p w14:paraId="68B7F2A7" w14:textId="77777777" w:rsidR="00E00DAC" w:rsidRDefault="00E00DAC" w:rsidP="00E00DAC"/>
    <w:p w14:paraId="73E4CF00" w14:textId="77777777" w:rsidR="00E00DAC" w:rsidRDefault="00E00DAC" w:rsidP="00E00DAC"/>
    <w:p w14:paraId="2BE62724" w14:textId="77777777" w:rsidR="00DF35C6" w:rsidRDefault="00DF35C6"/>
    <w:sectPr w:rsidR="00DF35C6" w:rsidSect="001865B3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134" w:right="1134" w:bottom="1134" w:left="1418" w:header="851" w:footer="851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66820" w14:textId="77777777" w:rsidR="001865B3" w:rsidRPr="004A00BA" w:rsidRDefault="00B24888" w:rsidP="001865B3">
    <w:pPr>
      <w:pStyle w:val="Fuzeile"/>
      <w:spacing w:before="120"/>
      <w:jc w:val="right"/>
      <w:rPr>
        <w:rFonts w:cs="Arial"/>
        <w:color w:val="808080"/>
        <w:spacing w:val="10"/>
        <w:sz w:val="16"/>
      </w:rPr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D26F3" w14:textId="77777777" w:rsidR="001865B3" w:rsidRDefault="00B24888">
    <w:pPr>
      <w:pStyle w:val="Kopfzeile"/>
    </w:pPr>
    <w:r>
      <w:pict w14:anchorId="2543E1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227pt;height:121pt">
          <v:imagedata r:id="rId1" o:title="German logo Gruppe_k"/>
        </v:shape>
      </w:pict>
    </w:r>
    <w:r>
      <w:pict w14:anchorId="38207A4B">
        <v:shape id="_x0000_i1030" type="#_x0000_t75" style="width:364pt;height:248pt">
          <v:imagedata r:id="rId2" o:title="MUI_mitte_4c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D2C5D" w14:textId="77777777" w:rsidR="001865B3" w:rsidRDefault="00B24888" w:rsidP="001865B3">
    <w:pPr>
      <w:pStyle w:val="Kopfzeile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023CC" w14:textId="77777777" w:rsidR="001865B3" w:rsidRPr="005639BD" w:rsidRDefault="00B24888" w:rsidP="001865B3">
    <w:pPr>
      <w:pStyle w:val="Kopfzeile"/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DAC"/>
    <w:rsid w:val="00B24888"/>
    <w:rsid w:val="00DF35C6"/>
    <w:rsid w:val="00E0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6ED7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DAC"/>
    <w:rPr>
      <w:rFonts w:eastAsia="Times New Roman"/>
      <w:sz w:val="24"/>
      <w:lang w:eastAsia="de-DE"/>
    </w:rPr>
  </w:style>
  <w:style w:type="paragraph" w:styleId="berschrift1">
    <w:name w:val="heading 1"/>
    <w:basedOn w:val="Standard"/>
    <w:next w:val="Standard"/>
    <w:link w:val="berschrift1Zeichen"/>
    <w:qFormat/>
    <w:rsid w:val="00E00DAC"/>
    <w:pPr>
      <w:keepNext/>
      <w:spacing w:line="300" w:lineRule="exact"/>
      <w:jc w:val="center"/>
      <w:outlineLvl w:val="0"/>
    </w:pPr>
    <w:rPr>
      <w:b/>
      <w:smallCap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E00DAC"/>
    <w:rPr>
      <w:rFonts w:eastAsia="Times New Roman"/>
      <w:b/>
      <w:smallCaps/>
      <w:sz w:val="24"/>
      <w:lang w:eastAsia="de-DE"/>
    </w:rPr>
  </w:style>
  <w:style w:type="paragraph" w:styleId="Kopfzeile">
    <w:name w:val="header"/>
    <w:basedOn w:val="Standard"/>
    <w:link w:val="KopfzeileZeichen"/>
    <w:rsid w:val="00E00DAC"/>
    <w:pPr>
      <w:tabs>
        <w:tab w:val="center" w:pos="4320"/>
        <w:tab w:val="right" w:pos="8640"/>
      </w:tabs>
    </w:pPr>
  </w:style>
  <w:style w:type="character" w:customStyle="1" w:styleId="KopfzeileZeichen">
    <w:name w:val="Kopfzeile Zeichen"/>
    <w:basedOn w:val="Absatzstandardschriftart"/>
    <w:link w:val="Kopfzeile"/>
    <w:rsid w:val="00E00DAC"/>
    <w:rPr>
      <w:rFonts w:eastAsia="Times New Roman"/>
      <w:sz w:val="24"/>
      <w:lang w:eastAsia="de-DE"/>
    </w:rPr>
  </w:style>
  <w:style w:type="paragraph" w:styleId="Fuzeile">
    <w:name w:val="footer"/>
    <w:basedOn w:val="Standard"/>
    <w:link w:val="FuzeileZeichen"/>
    <w:semiHidden/>
    <w:rsid w:val="00E00DAC"/>
    <w:pPr>
      <w:tabs>
        <w:tab w:val="center" w:pos="4320"/>
        <w:tab w:val="right" w:pos="8640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E00DAC"/>
    <w:rPr>
      <w:rFonts w:eastAsia="Times New Roman"/>
      <w:sz w:val="24"/>
      <w:lang w:eastAsia="de-DE"/>
    </w:rPr>
  </w:style>
  <w:style w:type="paragraph" w:styleId="Textkrpereinzug">
    <w:name w:val="Body Text Indent"/>
    <w:basedOn w:val="Standard"/>
    <w:link w:val="TextkrpereinzugZeichen"/>
    <w:rsid w:val="00E00DAC"/>
    <w:pPr>
      <w:tabs>
        <w:tab w:val="left" w:pos="408"/>
        <w:tab w:val="left" w:pos="458"/>
      </w:tabs>
      <w:ind w:left="408" w:hanging="408"/>
    </w:pPr>
    <w:rPr>
      <w:snapToGrid w:val="0"/>
      <w:sz w:val="23"/>
    </w:rPr>
  </w:style>
  <w:style w:type="character" w:customStyle="1" w:styleId="TextkrpereinzugZeichen">
    <w:name w:val="Textkörpereinzug Zeichen"/>
    <w:basedOn w:val="Absatzstandardschriftart"/>
    <w:link w:val="Textkrpereinzug"/>
    <w:rsid w:val="00E00DAC"/>
    <w:rPr>
      <w:rFonts w:eastAsia="Times New Roman"/>
      <w:snapToGrid w:val="0"/>
      <w:sz w:val="23"/>
      <w:lang w:eastAsia="de-DE"/>
    </w:rPr>
  </w:style>
  <w:style w:type="paragraph" w:styleId="Textkrpereinzug2">
    <w:name w:val="Body Text Indent 2"/>
    <w:basedOn w:val="Standard"/>
    <w:link w:val="Textkrpereinzug2Zeichen"/>
    <w:rsid w:val="00E00DAC"/>
    <w:pPr>
      <w:tabs>
        <w:tab w:val="left" w:pos="408"/>
        <w:tab w:val="left" w:pos="458"/>
      </w:tabs>
      <w:ind w:left="408" w:hanging="408"/>
    </w:pPr>
    <w:rPr>
      <w:snapToGrid w:val="0"/>
    </w:rPr>
  </w:style>
  <w:style w:type="character" w:customStyle="1" w:styleId="Textkrpereinzug2Zeichen">
    <w:name w:val="Textkörpereinzug 2 Zeichen"/>
    <w:basedOn w:val="Absatzstandardschriftart"/>
    <w:link w:val="Textkrpereinzug2"/>
    <w:rsid w:val="00E00DAC"/>
    <w:rPr>
      <w:rFonts w:eastAsia="Times New Roman"/>
      <w:snapToGrid w:val="0"/>
      <w:sz w:val="24"/>
      <w:lang w:eastAsia="de-DE"/>
    </w:rPr>
  </w:style>
  <w:style w:type="character" w:styleId="Link">
    <w:name w:val="Hyperlink"/>
    <w:rsid w:val="00E00DAC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00DA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00DAC"/>
    <w:rPr>
      <w:rFonts w:ascii="Lucida Grande" w:eastAsia="Times New Roman" w:hAnsi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0DAC"/>
    <w:rPr>
      <w:rFonts w:eastAsia="Times New Roman"/>
      <w:sz w:val="24"/>
      <w:lang w:eastAsia="de-DE"/>
    </w:rPr>
  </w:style>
  <w:style w:type="paragraph" w:styleId="berschrift1">
    <w:name w:val="heading 1"/>
    <w:basedOn w:val="Standard"/>
    <w:next w:val="Standard"/>
    <w:link w:val="berschrift1Zeichen"/>
    <w:qFormat/>
    <w:rsid w:val="00E00DAC"/>
    <w:pPr>
      <w:keepNext/>
      <w:spacing w:line="300" w:lineRule="exact"/>
      <w:jc w:val="center"/>
      <w:outlineLvl w:val="0"/>
    </w:pPr>
    <w:rPr>
      <w:b/>
      <w:smallCap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E00DAC"/>
    <w:rPr>
      <w:rFonts w:eastAsia="Times New Roman"/>
      <w:b/>
      <w:smallCaps/>
      <w:sz w:val="24"/>
      <w:lang w:eastAsia="de-DE"/>
    </w:rPr>
  </w:style>
  <w:style w:type="paragraph" w:styleId="Kopfzeile">
    <w:name w:val="header"/>
    <w:basedOn w:val="Standard"/>
    <w:link w:val="KopfzeileZeichen"/>
    <w:rsid w:val="00E00DAC"/>
    <w:pPr>
      <w:tabs>
        <w:tab w:val="center" w:pos="4320"/>
        <w:tab w:val="right" w:pos="8640"/>
      </w:tabs>
    </w:pPr>
  </w:style>
  <w:style w:type="character" w:customStyle="1" w:styleId="KopfzeileZeichen">
    <w:name w:val="Kopfzeile Zeichen"/>
    <w:basedOn w:val="Absatzstandardschriftart"/>
    <w:link w:val="Kopfzeile"/>
    <w:rsid w:val="00E00DAC"/>
    <w:rPr>
      <w:rFonts w:eastAsia="Times New Roman"/>
      <w:sz w:val="24"/>
      <w:lang w:eastAsia="de-DE"/>
    </w:rPr>
  </w:style>
  <w:style w:type="paragraph" w:styleId="Fuzeile">
    <w:name w:val="footer"/>
    <w:basedOn w:val="Standard"/>
    <w:link w:val="FuzeileZeichen"/>
    <w:semiHidden/>
    <w:rsid w:val="00E00DAC"/>
    <w:pPr>
      <w:tabs>
        <w:tab w:val="center" w:pos="4320"/>
        <w:tab w:val="right" w:pos="8640"/>
      </w:tabs>
    </w:pPr>
  </w:style>
  <w:style w:type="character" w:customStyle="1" w:styleId="FuzeileZeichen">
    <w:name w:val="Fußzeile Zeichen"/>
    <w:basedOn w:val="Absatzstandardschriftart"/>
    <w:link w:val="Fuzeile"/>
    <w:semiHidden/>
    <w:rsid w:val="00E00DAC"/>
    <w:rPr>
      <w:rFonts w:eastAsia="Times New Roman"/>
      <w:sz w:val="24"/>
      <w:lang w:eastAsia="de-DE"/>
    </w:rPr>
  </w:style>
  <w:style w:type="paragraph" w:styleId="Textkrpereinzug">
    <w:name w:val="Body Text Indent"/>
    <w:basedOn w:val="Standard"/>
    <w:link w:val="TextkrpereinzugZeichen"/>
    <w:rsid w:val="00E00DAC"/>
    <w:pPr>
      <w:tabs>
        <w:tab w:val="left" w:pos="408"/>
        <w:tab w:val="left" w:pos="458"/>
      </w:tabs>
      <w:ind w:left="408" w:hanging="408"/>
    </w:pPr>
    <w:rPr>
      <w:snapToGrid w:val="0"/>
      <w:sz w:val="23"/>
    </w:rPr>
  </w:style>
  <w:style w:type="character" w:customStyle="1" w:styleId="TextkrpereinzugZeichen">
    <w:name w:val="Textkörpereinzug Zeichen"/>
    <w:basedOn w:val="Absatzstandardschriftart"/>
    <w:link w:val="Textkrpereinzug"/>
    <w:rsid w:val="00E00DAC"/>
    <w:rPr>
      <w:rFonts w:eastAsia="Times New Roman"/>
      <w:snapToGrid w:val="0"/>
      <w:sz w:val="23"/>
      <w:lang w:eastAsia="de-DE"/>
    </w:rPr>
  </w:style>
  <w:style w:type="paragraph" w:styleId="Textkrpereinzug2">
    <w:name w:val="Body Text Indent 2"/>
    <w:basedOn w:val="Standard"/>
    <w:link w:val="Textkrpereinzug2Zeichen"/>
    <w:rsid w:val="00E00DAC"/>
    <w:pPr>
      <w:tabs>
        <w:tab w:val="left" w:pos="408"/>
        <w:tab w:val="left" w:pos="458"/>
      </w:tabs>
      <w:ind w:left="408" w:hanging="408"/>
    </w:pPr>
    <w:rPr>
      <w:snapToGrid w:val="0"/>
    </w:rPr>
  </w:style>
  <w:style w:type="character" w:customStyle="1" w:styleId="Textkrpereinzug2Zeichen">
    <w:name w:val="Textkörpereinzug 2 Zeichen"/>
    <w:basedOn w:val="Absatzstandardschriftart"/>
    <w:link w:val="Textkrpereinzug2"/>
    <w:rsid w:val="00E00DAC"/>
    <w:rPr>
      <w:rFonts w:eastAsia="Times New Roman"/>
      <w:snapToGrid w:val="0"/>
      <w:sz w:val="24"/>
      <w:lang w:eastAsia="de-DE"/>
    </w:rPr>
  </w:style>
  <w:style w:type="character" w:styleId="Link">
    <w:name w:val="Hyperlink"/>
    <w:rsid w:val="00E00DAC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00DA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00DAC"/>
    <w:rPr>
      <w:rFonts w:ascii="Lucida Grande" w:eastAsia="Times New Roman" w:hAnsi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7" Type="http://schemas.openxmlformats.org/officeDocument/2006/relationships/hyperlink" Target="http://www.i-med.ac.at/qm" TargetMode="External"/><Relationship Id="rId11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0" Type="http://schemas.openxmlformats.org/officeDocument/2006/relationships/footer" Target="footer1.xml"/><Relationship Id="rId5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9" Type="http://schemas.openxmlformats.org/officeDocument/2006/relationships/header" Target="header2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524</Words>
  <Characters>3305</Characters>
  <Application>Microsoft Macintosh Word</Application>
  <DocSecurity>0</DocSecurity>
  <Lines>27</Lines>
  <Paragraphs>7</Paragraphs>
  <ScaleCrop>false</ScaleCrop>
  <Company>Evaluation und Qualitätsmanagement</Company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Mayrgündter</dc:creator>
  <cp:keywords/>
  <dc:description/>
  <cp:lastModifiedBy>Eva Mayrgündter</cp:lastModifiedBy>
  <cp:revision>2</cp:revision>
  <dcterms:created xsi:type="dcterms:W3CDTF">2013-05-16T08:22:00Z</dcterms:created>
  <dcterms:modified xsi:type="dcterms:W3CDTF">2013-05-16T08:30:00Z</dcterms:modified>
</cp:coreProperties>
</file>