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0C6E9" w14:textId="212E387B" w:rsidR="000C4C96" w:rsidRDefault="00FA0B94">
      <w:bookmarkStart w:id="0" w:name="_GoBack"/>
      <w:bookmarkEnd w:id="0"/>
      <w:r>
        <w:t>Die Österreichische Diabetes</w:t>
      </w:r>
      <w:r w:rsidR="00A648F8">
        <w:t xml:space="preserve"> G</w:t>
      </w:r>
      <w:r>
        <w:t>esellschaft freut sich</w:t>
      </w:r>
      <w:r w:rsidR="00A648F8">
        <w:t>,</w:t>
      </w:r>
      <w:r>
        <w:t xml:space="preserve"> </w:t>
      </w:r>
      <w:r w:rsidRPr="00F4046A">
        <w:rPr>
          <w:b/>
        </w:rPr>
        <w:t>im Jahr 20</w:t>
      </w:r>
      <w:r w:rsidR="009A4B31">
        <w:rPr>
          <w:b/>
        </w:rPr>
        <w:t>20</w:t>
      </w:r>
      <w:r w:rsidRPr="00F4046A">
        <w:rPr>
          <w:b/>
        </w:rPr>
        <w:t xml:space="preserve"> </w:t>
      </w:r>
      <w:r w:rsidR="009A4B31">
        <w:rPr>
          <w:b/>
        </w:rPr>
        <w:t>bereits zu</w:t>
      </w:r>
      <w:r w:rsidR="000B4EA4">
        <w:rPr>
          <w:b/>
        </w:rPr>
        <w:t>m</w:t>
      </w:r>
      <w:r w:rsidR="009A4B31">
        <w:rPr>
          <w:b/>
        </w:rPr>
        <w:t xml:space="preserve"> zweiten Mal</w:t>
      </w:r>
      <w:r w:rsidRPr="00F4046A">
        <w:rPr>
          <w:b/>
        </w:rPr>
        <w:t xml:space="preserve"> </w:t>
      </w:r>
      <w:r w:rsidR="0043065A" w:rsidRPr="00F4046A">
        <w:rPr>
          <w:b/>
        </w:rPr>
        <w:t>einen</w:t>
      </w:r>
      <w:r w:rsidRPr="00F4046A">
        <w:rPr>
          <w:b/>
        </w:rPr>
        <w:t xml:space="preserve"> Starter-Grant</w:t>
      </w:r>
      <w:r>
        <w:t xml:space="preserve"> für junge WissenschaftlerInnen zu Beginn ihrer </w:t>
      </w:r>
      <w:r w:rsidR="0007016D">
        <w:t>Forschungsk</w:t>
      </w:r>
      <w:r>
        <w:t>arriere auszuschreiben.</w:t>
      </w:r>
    </w:p>
    <w:p w14:paraId="481BCA9C" w14:textId="77777777" w:rsidR="00FA0B94" w:rsidRDefault="00FA0B94"/>
    <w:p w14:paraId="6D38A713" w14:textId="77777777" w:rsidR="00FA0B94" w:rsidRDefault="00FA0B94">
      <w:r>
        <w:t>Ziel ist es, den WissenschaftlerInnen Projekte zu ermöglichen, die ihnen wiederrum den Weg für größere Projekte ebnen.</w:t>
      </w:r>
    </w:p>
    <w:p w14:paraId="316E6D07" w14:textId="77777777" w:rsidR="00FA0B94" w:rsidRDefault="00FA0B94"/>
    <w:p w14:paraId="74597963" w14:textId="1E4FC562" w:rsidR="00FA0B94" w:rsidRDefault="00FA0B94" w:rsidP="00FA0B94">
      <w:r>
        <w:t>Es w</w:t>
      </w:r>
      <w:r w:rsidR="0043065A">
        <w:t>ird</w:t>
      </w:r>
      <w:r>
        <w:t xml:space="preserve"> </w:t>
      </w:r>
      <w:r w:rsidR="0043065A">
        <w:t>1</w:t>
      </w:r>
      <w:r>
        <w:t xml:space="preserve"> Projekt zu je 10.000€ gefördert.</w:t>
      </w:r>
    </w:p>
    <w:p w14:paraId="2792AE9F" w14:textId="77777777" w:rsidR="00FA0B94" w:rsidRDefault="00FA0B94" w:rsidP="00FA0B94"/>
    <w:p w14:paraId="4141D3B7" w14:textId="2B6B2F61" w:rsidR="00FA0B94" w:rsidRDefault="00FA0B94" w:rsidP="00FA0B94">
      <w:r>
        <w:t xml:space="preserve">Eingereicht werden sollen Forschungsvorhaben aus dem Bereich der </w:t>
      </w:r>
      <w:r w:rsidR="0007016D">
        <w:t>Diabetologie</w:t>
      </w:r>
      <w:r>
        <w:t>, die das Potential besitzen, nach erfolgreichem Abschluss in einer peer-</w:t>
      </w:r>
      <w:proofErr w:type="spellStart"/>
      <w:r>
        <w:t>reviewed</w:t>
      </w:r>
      <w:proofErr w:type="spellEnd"/>
      <w:r>
        <w:t xml:space="preserve"> Zeitschrift zur Publikation angenommen zu werden. Es kann nur 1 Projekt pro Antragsteller bzw. Arbeitsgruppe gefördert werden. </w:t>
      </w:r>
    </w:p>
    <w:p w14:paraId="1563F80A" w14:textId="77777777" w:rsidR="00FA0B94" w:rsidRDefault="00FA0B94" w:rsidP="00FA0B94"/>
    <w:p w14:paraId="40349BD2" w14:textId="647023AF" w:rsidR="00F4046A" w:rsidRPr="00F4046A" w:rsidRDefault="00FA0B94" w:rsidP="00F4046A">
      <w:r>
        <w:t xml:space="preserve">Die </w:t>
      </w:r>
      <w:proofErr w:type="spellStart"/>
      <w:r>
        <w:t>Antragsstellerin</w:t>
      </w:r>
      <w:proofErr w:type="spellEnd"/>
      <w:r>
        <w:t>/der Antragssteller soll ein abgeschlossenes Hochschulstudium haben, an einer klinischen Einrichtung in Österreich tätig sein und zum Zeitpunkt der Einreichung das 40.</w:t>
      </w:r>
      <w:r w:rsidR="0043065A">
        <w:t xml:space="preserve"> </w:t>
      </w:r>
      <w:r>
        <w:t xml:space="preserve">Lebensjahr noch nicht überschritten haben. </w:t>
      </w:r>
      <w:r w:rsidR="00F4046A" w:rsidRPr="00F4046A">
        <w:t xml:space="preserve">Habilitierte, </w:t>
      </w:r>
      <w:proofErr w:type="spellStart"/>
      <w:r w:rsidR="00F4046A" w:rsidRPr="00F4046A">
        <w:t>Assoc</w:t>
      </w:r>
      <w:proofErr w:type="spellEnd"/>
      <w:r w:rsidR="00F4046A" w:rsidRPr="00F4046A">
        <w:t>. Professoren</w:t>
      </w:r>
      <w:r w:rsidR="0007016D">
        <w:t>, Professoren</w:t>
      </w:r>
      <w:r w:rsidR="00F4046A" w:rsidRPr="00F4046A">
        <w:t xml:space="preserve"> und Arbeitsgruppenleiter sind von der Einreichung ausgeschlossen.</w:t>
      </w:r>
    </w:p>
    <w:p w14:paraId="372F41F8" w14:textId="7553FE6A" w:rsidR="00FA0B94" w:rsidRDefault="00FA0B94" w:rsidP="00FA0B94"/>
    <w:p w14:paraId="1CBFBB33" w14:textId="77777777" w:rsidR="00FA0B94" w:rsidRDefault="00FA0B94" w:rsidP="00FA0B94">
      <w:r>
        <w:t xml:space="preserve">Einzureichen sind </w:t>
      </w:r>
    </w:p>
    <w:p w14:paraId="027D5A6A" w14:textId="4A0557F5" w:rsidR="00FA0B94" w:rsidRDefault="00FA0B94" w:rsidP="00FA0B94">
      <w:pPr>
        <w:pStyle w:val="Listenabsatz"/>
        <w:numPr>
          <w:ilvl w:val="0"/>
          <w:numId w:val="1"/>
        </w:numPr>
      </w:pPr>
      <w:r>
        <w:t>der Projektplan (inklusive Abstract, Hintergrund, Studienziel, Methodik und klinische Relevanz)</w:t>
      </w:r>
      <w:r w:rsidR="0007016D">
        <w:t xml:space="preserve"> (max. 10 Seiten, Format A4, Arial 12 </w:t>
      </w:r>
      <w:proofErr w:type="spellStart"/>
      <w:r w:rsidR="0007016D">
        <w:t>pt</w:t>
      </w:r>
      <w:proofErr w:type="spellEnd"/>
      <w:r w:rsidR="0007016D">
        <w:t>, Zeilenabstand 1,5)</w:t>
      </w:r>
    </w:p>
    <w:p w14:paraId="1E02418B" w14:textId="77777777" w:rsidR="00FA0B94" w:rsidRDefault="00FA0B94" w:rsidP="00FA0B94">
      <w:pPr>
        <w:pStyle w:val="Listenabsatz"/>
        <w:numPr>
          <w:ilvl w:val="0"/>
          <w:numId w:val="1"/>
        </w:numPr>
      </w:pPr>
      <w:r>
        <w:t xml:space="preserve">ein Kostenplan (wobei die Fördersumme als Globalbudget gehandhabt wird), </w:t>
      </w:r>
    </w:p>
    <w:p w14:paraId="57992B58" w14:textId="77777777" w:rsidR="00FA0B94" w:rsidRDefault="00FA0B94" w:rsidP="00FA0B94">
      <w:pPr>
        <w:pStyle w:val="Listenabsatz"/>
        <w:numPr>
          <w:ilvl w:val="0"/>
          <w:numId w:val="1"/>
        </w:numPr>
      </w:pPr>
      <w:r>
        <w:t xml:space="preserve">Angabe über bereits laufende Förderungen des Projektes, </w:t>
      </w:r>
    </w:p>
    <w:p w14:paraId="2A20A224" w14:textId="77777777" w:rsidR="00FA0B94" w:rsidRDefault="00FA0B94" w:rsidP="00FA0B94">
      <w:pPr>
        <w:pStyle w:val="Listenabsatz"/>
        <w:numPr>
          <w:ilvl w:val="0"/>
          <w:numId w:val="1"/>
        </w:numPr>
      </w:pPr>
      <w:r>
        <w:t>CV des Antragsstellers und des Studienleiters (Prüfer, PI),</w:t>
      </w:r>
    </w:p>
    <w:p w14:paraId="40F90A62" w14:textId="77777777" w:rsidR="00FA0B94" w:rsidRDefault="00FA0B94" w:rsidP="00FA0B94">
      <w:pPr>
        <w:pStyle w:val="Listenabsatz"/>
        <w:numPr>
          <w:ilvl w:val="0"/>
          <w:numId w:val="1"/>
        </w:numPr>
      </w:pPr>
      <w:r>
        <w:t>Positives Votum der Ethikkommission (kann nachgereicht werden).</w:t>
      </w:r>
    </w:p>
    <w:p w14:paraId="2D101A22" w14:textId="77777777" w:rsidR="00FA0B94" w:rsidRDefault="00FA0B94" w:rsidP="00FA0B94"/>
    <w:p w14:paraId="5DC75D98" w14:textId="6C8FE59A" w:rsidR="00FA0B94" w:rsidRDefault="00FA0B94" w:rsidP="00FA0B94">
      <w:r>
        <w:t>Die Anträge sind bis 01.07.20</w:t>
      </w:r>
      <w:r w:rsidR="009A4B31">
        <w:t>20</w:t>
      </w:r>
      <w:r>
        <w:t xml:space="preserve"> </w:t>
      </w:r>
      <w:r w:rsidR="00F4046A" w:rsidRPr="00F4046A">
        <w:t xml:space="preserve">im </w:t>
      </w:r>
      <w:proofErr w:type="spellStart"/>
      <w:r w:rsidR="00F4046A" w:rsidRPr="00F4046A">
        <w:t>pdf</w:t>
      </w:r>
      <w:proofErr w:type="spellEnd"/>
      <w:r w:rsidR="00F4046A" w:rsidRPr="00F4046A">
        <w:t xml:space="preserve">-Format </w:t>
      </w:r>
      <w:r w:rsidR="0007016D">
        <w:t xml:space="preserve">und in englischer Sprache </w:t>
      </w:r>
      <w:r w:rsidR="00F4046A" w:rsidRPr="00F4046A">
        <w:t xml:space="preserve">zu </w:t>
      </w:r>
      <w:proofErr w:type="spellStart"/>
      <w:r w:rsidR="00F4046A" w:rsidRPr="00F4046A">
        <w:t>Handen</w:t>
      </w:r>
      <w:proofErr w:type="spellEnd"/>
      <w:r w:rsidR="00F4046A" w:rsidRPr="00F4046A">
        <w:t xml:space="preserve"> de</w:t>
      </w:r>
      <w:r w:rsidR="009A4B31">
        <w:t>s</w:t>
      </w:r>
      <w:r w:rsidR="00F4046A" w:rsidRPr="00F4046A">
        <w:t xml:space="preserve"> Ersten Sekretär</w:t>
      </w:r>
      <w:r w:rsidR="009A4B31">
        <w:t>s</w:t>
      </w:r>
      <w:r w:rsidR="00F4046A" w:rsidRPr="00F4046A">
        <w:t xml:space="preserve"> der Gesellschaft, </w:t>
      </w:r>
      <w:r w:rsidR="009A4B31" w:rsidRPr="009A4B31">
        <w:t>Assoz. Prof. Priv.-Doz Dr. Harald Sourij</w:t>
      </w:r>
      <w:r w:rsidR="00F4046A" w:rsidRPr="00F4046A">
        <w:t>,</w:t>
      </w:r>
      <w:r>
        <w:t xml:space="preserve"> an </w:t>
      </w:r>
      <w:hyperlink r:id="rId5" w:history="1">
        <w:r w:rsidRPr="00F4046A">
          <w:t>office@oedg.at</w:t>
        </w:r>
      </w:hyperlink>
      <w:r>
        <w:t xml:space="preserve"> einzureichen. Spätere Einreichungen können nicht akzeptiert werden.</w:t>
      </w:r>
    </w:p>
    <w:p w14:paraId="445E88DA" w14:textId="77777777" w:rsidR="00FA0B94" w:rsidRDefault="00FA0B94" w:rsidP="00FA0B94"/>
    <w:p w14:paraId="79B4FDF7" w14:textId="59E0F2CD" w:rsidR="00FA0B94" w:rsidRDefault="00FA0B94" w:rsidP="00FA0B94">
      <w:r>
        <w:t>Im Falle einer Bewilligung, verpflichtet sich der Antragssteller bzw. der Projektleiter auf Einladung der ÖDG jährliche Berichte des Projektfortschrittes oder dessen Abschluss im Rahmen der ÖDG-Jahrestagung zu präsentieren.</w:t>
      </w:r>
    </w:p>
    <w:p w14:paraId="25CF8CCC" w14:textId="26593E49" w:rsidR="00F4046A" w:rsidRPr="009A4B31" w:rsidRDefault="00F4046A" w:rsidP="00FA0B94"/>
    <w:p w14:paraId="48B737A2" w14:textId="435AEA03" w:rsidR="00F4046A" w:rsidRPr="009A4B31" w:rsidRDefault="00F4046A" w:rsidP="00FA0B94">
      <w:r w:rsidRPr="009A4B31">
        <w:t>Die Vergabe erfolgt im Rahmen der 4</w:t>
      </w:r>
      <w:r w:rsidR="009A4B31" w:rsidRPr="009A4B31">
        <w:t>8</w:t>
      </w:r>
      <w:r w:rsidRPr="009A4B31">
        <w:t xml:space="preserve">. ÖDG-Jahrestagung vom </w:t>
      </w:r>
      <w:r w:rsidR="009A4B31" w:rsidRPr="009A4B31">
        <w:t xml:space="preserve">19.-21. November 2020 </w:t>
      </w:r>
      <w:r w:rsidRPr="009A4B31">
        <w:t>in Salzburg.</w:t>
      </w:r>
    </w:p>
    <w:sectPr w:rsidR="00F4046A" w:rsidRPr="009A4B31" w:rsidSect="00AC7FD9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95705"/>
    <w:multiLevelType w:val="hybridMultilevel"/>
    <w:tmpl w:val="90881D9C"/>
    <w:lvl w:ilvl="0" w:tplc="34CCD504">
      <w:start w:val="14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B94"/>
    <w:rsid w:val="0001233D"/>
    <w:rsid w:val="0007016D"/>
    <w:rsid w:val="000B4EA4"/>
    <w:rsid w:val="000C66DB"/>
    <w:rsid w:val="00140E93"/>
    <w:rsid w:val="003658CB"/>
    <w:rsid w:val="0043065A"/>
    <w:rsid w:val="00662A6C"/>
    <w:rsid w:val="00770079"/>
    <w:rsid w:val="007C78C4"/>
    <w:rsid w:val="009A4B31"/>
    <w:rsid w:val="00A05EDD"/>
    <w:rsid w:val="00A648F8"/>
    <w:rsid w:val="00A764CF"/>
    <w:rsid w:val="00AA60E2"/>
    <w:rsid w:val="00AC7FD9"/>
    <w:rsid w:val="00B83F25"/>
    <w:rsid w:val="00D53963"/>
    <w:rsid w:val="00D84FC2"/>
    <w:rsid w:val="00E84AB2"/>
    <w:rsid w:val="00F4046A"/>
    <w:rsid w:val="00F73D82"/>
    <w:rsid w:val="00F9504F"/>
    <w:rsid w:val="00FA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9FE30"/>
  <w15:chartTrackingRefBased/>
  <w15:docId w15:val="{15728B62-D600-2F44-BCD5-F5284A519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A0B9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A0B94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FA0B94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9A4B31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016D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016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2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@oedg.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1751</Characters>
  <Application>Microsoft Office Word</Application>
  <DocSecurity>4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Winhofer-Stöckl</dc:creator>
  <cp:keywords/>
  <dc:description/>
  <cp:lastModifiedBy>Noessing Nadine</cp:lastModifiedBy>
  <cp:revision>2</cp:revision>
  <dcterms:created xsi:type="dcterms:W3CDTF">2020-01-15T07:01:00Z</dcterms:created>
  <dcterms:modified xsi:type="dcterms:W3CDTF">2020-01-15T07:01:00Z</dcterms:modified>
</cp:coreProperties>
</file>